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55FF0" w14:textId="77777777" w:rsidR="00A82CE7" w:rsidRDefault="00A82CE7" w:rsidP="00A82CE7">
      <w:pPr>
        <w:pStyle w:val="NormalWeb"/>
        <w:spacing w:before="0" w:beforeAutospacing="0" w:after="0" w:afterAutospacing="0"/>
        <w:ind w:right="62"/>
        <w:jc w:val="left"/>
      </w:pPr>
      <w:r>
        <w:rPr>
          <w:rFonts w:ascii="Source Sans Pro" w:hAnsi="Source Sans Pro"/>
          <w:b/>
          <w:bCs/>
          <w:sz w:val="20"/>
          <w:szCs w:val="20"/>
        </w:rPr>
        <w:t>MEMORIA DESCRIPTIVA DE LA OPERACIÓN.</w:t>
      </w:r>
    </w:p>
    <w:p w14:paraId="20DE5D3F" w14:textId="77777777" w:rsidR="00A82CE7" w:rsidRDefault="00A82CE7" w:rsidP="00A82CE7">
      <w:pPr>
        <w:pStyle w:val="NormalWeb"/>
        <w:spacing w:before="0" w:beforeAutospacing="0" w:after="0" w:afterAutospacing="0"/>
        <w:ind w:right="62"/>
        <w:jc w:val="left"/>
      </w:pPr>
      <w:r>
        <w:rPr>
          <w:rFonts w:ascii="Source Sans Pro" w:hAnsi="Source Sans Pro"/>
          <w:b/>
          <w:bCs/>
          <w:sz w:val="20"/>
          <w:szCs w:val="20"/>
        </w:rPr>
        <w:t>INTERVENCIÓN 7119.2 DEL PLAN ESTRATÉGICO DE LA PAC 2023-2027.</w:t>
      </w:r>
    </w:p>
    <w:p w14:paraId="32C821A7" w14:textId="6D69D367" w:rsidR="006C3D4E" w:rsidRDefault="006C3D4E" w:rsidP="00A82CE7">
      <w:pPr>
        <w:spacing w:after="0"/>
      </w:pPr>
    </w:p>
    <w:p w14:paraId="646A3FED" w14:textId="0C67BCFD" w:rsidR="00A82CE7" w:rsidRDefault="00A82CE7" w:rsidP="00A82CE7">
      <w:pPr>
        <w:pStyle w:val="western"/>
        <w:spacing w:before="113" w:beforeAutospacing="0"/>
        <w:jc w:val="left"/>
        <w:rPr>
          <w:rFonts w:ascii="Source Sans Pro" w:hAnsi="Source Sans Pro"/>
          <w:b w:val="0"/>
          <w:bCs w:val="0"/>
          <w:sz w:val="16"/>
          <w:szCs w:val="16"/>
        </w:rPr>
      </w:pPr>
      <w:r>
        <w:rPr>
          <w:rFonts w:ascii="Source Sans Pro" w:hAnsi="Source Sans Pro"/>
          <w:b w:val="0"/>
          <w:bCs w:val="0"/>
          <w:sz w:val="16"/>
          <w:szCs w:val="16"/>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2"/>
        <w:gridCol w:w="5714"/>
        <w:gridCol w:w="810"/>
        <w:gridCol w:w="2979"/>
      </w:tblGrid>
      <w:tr w:rsidR="00A82CE7" w:rsidRPr="00A82CE7" w14:paraId="67D478DF" w14:textId="77777777" w:rsidTr="00A82CE7">
        <w:trPr>
          <w:tblCellSpacing w:w="0" w:type="dxa"/>
        </w:trPr>
        <w:tc>
          <w:tcPr>
            <w:tcW w:w="405"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4795518E" w14:textId="77777777" w:rsidR="00A82CE7" w:rsidRPr="00A82CE7" w:rsidRDefault="00A82CE7"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FFFFFF"/>
                <w:kern w:val="0"/>
                <w:sz w:val="20"/>
                <w:szCs w:val="20"/>
                <w:lang w:eastAsia="es-ES"/>
                <w14:ligatures w14:val="none"/>
              </w:rPr>
              <w:t>1</w:t>
            </w:r>
          </w:p>
        </w:tc>
        <w:tc>
          <w:tcPr>
            <w:tcW w:w="9195" w:type="dxa"/>
            <w:gridSpan w:val="3"/>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466690F9" w14:textId="77777777" w:rsidR="00A82CE7" w:rsidRPr="00A82CE7" w:rsidRDefault="00A82CE7" w:rsidP="00A82CE7">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FFFFFF"/>
                <w:kern w:val="0"/>
                <w:sz w:val="20"/>
                <w:szCs w:val="20"/>
                <w:lang w:eastAsia="es-ES"/>
                <w14:ligatures w14:val="none"/>
              </w:rPr>
              <w:t>DATOS GENERALES DE LA OPERACIÓN</w:t>
            </w:r>
          </w:p>
        </w:tc>
      </w:tr>
      <w:tr w:rsidR="00A82CE7" w:rsidRPr="00A82CE7" w14:paraId="2FF4B3F9" w14:textId="77777777" w:rsidTr="00A82CE7">
        <w:trPr>
          <w:tblCellSpacing w:w="0" w:type="dxa"/>
        </w:trPr>
        <w:tc>
          <w:tcPr>
            <w:tcW w:w="6810" w:type="dxa"/>
            <w:gridSpan w:val="3"/>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5D2DE9BD"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APELLIDOS Y NOMBRE/RAZÓN SOCIAL/DENOMINACIÓN SOLICITANTE </w:t>
            </w:r>
            <w:r w:rsidRPr="00A82CE7">
              <w:rPr>
                <w:rFonts w:ascii="Source Sans Pro" w:eastAsia="Times New Roman" w:hAnsi="Source Sans Pro" w:cs="Times New Roman"/>
                <w:color w:val="000000"/>
                <w:kern w:val="0"/>
                <w:sz w:val="20"/>
                <w:szCs w:val="20"/>
                <w:lang w:eastAsia="es-ES"/>
                <w14:ligatures w14:val="none"/>
              </w:rPr>
              <w:t>(1.1)</w:t>
            </w:r>
            <w:r w:rsidRPr="00A82CE7">
              <w:rPr>
                <w:rFonts w:ascii="Source Sans Pro" w:eastAsia="Times New Roman" w:hAnsi="Source Sans Pro" w:cs="Times New Roman"/>
                <w:b/>
                <w:bCs/>
                <w:color w:val="000000"/>
                <w:kern w:val="0"/>
                <w:sz w:val="20"/>
                <w:szCs w:val="20"/>
                <w:lang w:eastAsia="es-ES"/>
                <w14:ligatures w14:val="none"/>
              </w:rPr>
              <w:t>:</w:t>
            </w:r>
          </w:p>
          <w:p w14:paraId="456CD2A0"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7AD90B3B"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c>
          <w:tcPr>
            <w:tcW w:w="27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7390BEBB"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DNI/NIE/NIF </w:t>
            </w:r>
            <w:r w:rsidRPr="00A82CE7">
              <w:rPr>
                <w:rFonts w:ascii="Source Sans Pro" w:eastAsia="Times New Roman" w:hAnsi="Source Sans Pro" w:cs="Times New Roman"/>
                <w:color w:val="000000"/>
                <w:kern w:val="0"/>
                <w:sz w:val="20"/>
                <w:szCs w:val="20"/>
                <w:lang w:eastAsia="es-ES"/>
                <w14:ligatures w14:val="none"/>
              </w:rPr>
              <w:t>(1.2)</w:t>
            </w:r>
            <w:r w:rsidRPr="00A82CE7">
              <w:rPr>
                <w:rFonts w:ascii="Source Sans Pro" w:eastAsia="Times New Roman" w:hAnsi="Source Sans Pro" w:cs="Times New Roman"/>
                <w:b/>
                <w:bCs/>
                <w:color w:val="000000"/>
                <w:kern w:val="0"/>
                <w:sz w:val="20"/>
                <w:szCs w:val="20"/>
                <w:lang w:eastAsia="es-ES"/>
                <w14:ligatures w14:val="none"/>
              </w:rPr>
              <w:t>:</w:t>
            </w:r>
          </w:p>
          <w:p w14:paraId="12F20625"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69E276CE"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r>
      <w:tr w:rsidR="00A82CE7" w:rsidRPr="00A82CE7" w14:paraId="73F10987" w14:textId="77777777" w:rsidTr="00A82CE7">
        <w:trPr>
          <w:tblCellSpacing w:w="0" w:type="dxa"/>
        </w:trPr>
        <w:tc>
          <w:tcPr>
            <w:tcW w:w="6810" w:type="dxa"/>
            <w:gridSpan w:val="3"/>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59A929F4"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APELLIDOS Y NOMBRE DE LA PERSONA REPRESENTANTE</w:t>
            </w:r>
            <w:r w:rsidRPr="00A82CE7">
              <w:rPr>
                <w:rFonts w:ascii="Source Sans Pro" w:eastAsia="Times New Roman" w:hAnsi="Source Sans Pro" w:cs="Times New Roman"/>
                <w:color w:val="000000"/>
                <w:kern w:val="0"/>
                <w:sz w:val="20"/>
                <w:szCs w:val="20"/>
                <w:lang w:eastAsia="es-ES"/>
                <w14:ligatures w14:val="none"/>
              </w:rPr>
              <w:t xml:space="preserve"> (1.3)</w:t>
            </w:r>
            <w:r w:rsidRPr="00A82CE7">
              <w:rPr>
                <w:rFonts w:ascii="Source Sans Pro" w:eastAsia="Times New Roman" w:hAnsi="Source Sans Pro" w:cs="Times New Roman"/>
                <w:b/>
                <w:bCs/>
                <w:color w:val="000000"/>
                <w:kern w:val="0"/>
                <w:sz w:val="20"/>
                <w:szCs w:val="20"/>
                <w:lang w:eastAsia="es-ES"/>
                <w14:ligatures w14:val="none"/>
              </w:rPr>
              <w:t>:</w:t>
            </w:r>
          </w:p>
          <w:p w14:paraId="49BB4EF4"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31D0D443"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c>
          <w:tcPr>
            <w:tcW w:w="27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336BDE37"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DNI/NIE</w:t>
            </w:r>
            <w:r w:rsidRPr="00A82CE7">
              <w:rPr>
                <w:rFonts w:ascii="Source Sans Pro" w:eastAsia="Times New Roman" w:hAnsi="Source Sans Pro" w:cs="Times New Roman"/>
                <w:color w:val="000000"/>
                <w:kern w:val="0"/>
                <w:sz w:val="20"/>
                <w:szCs w:val="20"/>
                <w:lang w:eastAsia="es-ES"/>
                <w14:ligatures w14:val="none"/>
              </w:rPr>
              <w:t xml:space="preserve"> (1.4)</w:t>
            </w:r>
            <w:r w:rsidRPr="00A82CE7">
              <w:rPr>
                <w:rFonts w:ascii="Source Sans Pro" w:eastAsia="Times New Roman" w:hAnsi="Source Sans Pro" w:cs="Times New Roman"/>
                <w:b/>
                <w:bCs/>
                <w:color w:val="000000"/>
                <w:kern w:val="0"/>
                <w:sz w:val="20"/>
                <w:szCs w:val="20"/>
                <w:lang w:eastAsia="es-ES"/>
                <w14:ligatures w14:val="none"/>
              </w:rPr>
              <w:t>:</w:t>
            </w:r>
          </w:p>
          <w:p w14:paraId="4C38AF95"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35B4CB89"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r>
      <w:tr w:rsidR="00A82CE7" w:rsidRPr="00A82CE7" w14:paraId="30D873B1"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1077A2E"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DENOMINACIÓN DE LA OPERACIÓN </w:t>
            </w:r>
            <w:r w:rsidRPr="00A82CE7">
              <w:rPr>
                <w:rFonts w:ascii="Source Sans Pro" w:eastAsia="Times New Roman" w:hAnsi="Source Sans Pro" w:cs="Times New Roman"/>
                <w:color w:val="000000"/>
                <w:kern w:val="0"/>
                <w:sz w:val="20"/>
                <w:szCs w:val="20"/>
                <w:lang w:eastAsia="es-ES"/>
                <w14:ligatures w14:val="none"/>
              </w:rPr>
              <w:t>(1.5)</w:t>
            </w:r>
            <w:r w:rsidRPr="00A82CE7">
              <w:rPr>
                <w:rFonts w:ascii="Source Sans Pro" w:eastAsia="Times New Roman" w:hAnsi="Source Sans Pro" w:cs="Times New Roman"/>
                <w:b/>
                <w:bCs/>
                <w:color w:val="000000"/>
                <w:kern w:val="0"/>
                <w:sz w:val="20"/>
                <w:szCs w:val="20"/>
                <w:lang w:eastAsia="es-ES"/>
                <w14:ligatures w14:val="none"/>
              </w:rPr>
              <w:t>:</w:t>
            </w:r>
          </w:p>
          <w:p w14:paraId="16E6ED30"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3425FFF0"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A82CE7" w:rsidRPr="00A82CE7" w14:paraId="74822C2F" w14:textId="77777777" w:rsidTr="00A82CE7">
        <w:trPr>
          <w:tblCellSpacing w:w="0" w:type="dxa"/>
        </w:trPr>
        <w:tc>
          <w:tcPr>
            <w:tcW w:w="6015" w:type="dxa"/>
            <w:gridSpan w:val="2"/>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7ADB12CB"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CÓDIGO Y DENOMINACIÓN ACTIVIDAD CNAE-2025 </w:t>
            </w:r>
            <w:r w:rsidRPr="00A82CE7">
              <w:rPr>
                <w:rFonts w:ascii="Source Sans Pro" w:eastAsia="Times New Roman" w:hAnsi="Source Sans Pro" w:cs="Times New Roman"/>
                <w:color w:val="000000"/>
                <w:kern w:val="0"/>
                <w:sz w:val="20"/>
                <w:szCs w:val="20"/>
                <w:lang w:eastAsia="es-ES"/>
                <w14:ligatures w14:val="none"/>
              </w:rPr>
              <w:t>(1.6)</w:t>
            </w:r>
            <w:r w:rsidRPr="00A82CE7">
              <w:rPr>
                <w:rFonts w:ascii="Source Sans Pro" w:eastAsia="Times New Roman" w:hAnsi="Source Sans Pro" w:cs="Times New Roman"/>
                <w:b/>
                <w:bCs/>
                <w:color w:val="000000"/>
                <w:kern w:val="0"/>
                <w:sz w:val="20"/>
                <w:szCs w:val="20"/>
                <w:lang w:eastAsia="es-ES"/>
                <w14:ligatures w14:val="none"/>
              </w:rPr>
              <w:t>:</w:t>
            </w:r>
          </w:p>
          <w:p w14:paraId="416CF4DD"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0BFA8EF1"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264A600F"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358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E53F53F"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FECHA COMIENZO ACTIVIDAD </w:t>
            </w:r>
            <w:r w:rsidRPr="00A82CE7">
              <w:rPr>
                <w:rFonts w:ascii="Source Sans Pro" w:eastAsia="Times New Roman" w:hAnsi="Source Sans Pro" w:cs="Times New Roman"/>
                <w:color w:val="000000"/>
                <w:kern w:val="0"/>
                <w:sz w:val="20"/>
                <w:szCs w:val="20"/>
                <w:lang w:eastAsia="es-ES"/>
                <w14:ligatures w14:val="none"/>
              </w:rPr>
              <w:t>(1.7)</w:t>
            </w:r>
            <w:r w:rsidRPr="00A82CE7">
              <w:rPr>
                <w:rFonts w:ascii="Source Sans Pro" w:eastAsia="Times New Roman" w:hAnsi="Source Sans Pro" w:cs="Times New Roman"/>
                <w:b/>
                <w:bCs/>
                <w:color w:val="000000"/>
                <w:kern w:val="0"/>
                <w:sz w:val="20"/>
                <w:szCs w:val="20"/>
                <w:lang w:eastAsia="es-ES"/>
                <w14:ligatures w14:val="none"/>
              </w:rPr>
              <w:t>:</w:t>
            </w:r>
          </w:p>
          <w:p w14:paraId="45F4248A"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422A93E1"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REFERENCIA</w:t>
            </w:r>
            <w:r w:rsidRPr="00A82CE7">
              <w:rPr>
                <w:rFonts w:ascii="Source Sans Pro" w:eastAsia="Times New Roman" w:hAnsi="Source Sans Pro" w:cs="Times New Roman"/>
                <w:color w:val="000000"/>
                <w:kern w:val="0"/>
                <w:sz w:val="20"/>
                <w:szCs w:val="20"/>
                <w:lang w:eastAsia="es-ES"/>
                <w14:ligatures w14:val="none"/>
              </w:rPr>
              <w:t xml:space="preserve"> (1.8)</w:t>
            </w:r>
            <w:r w:rsidRPr="00A82CE7">
              <w:rPr>
                <w:rFonts w:ascii="Source Sans Pro" w:eastAsia="Times New Roman" w:hAnsi="Source Sans Pro" w:cs="Times New Roman"/>
                <w:b/>
                <w:bCs/>
                <w:color w:val="000000"/>
                <w:kern w:val="0"/>
                <w:sz w:val="20"/>
                <w:szCs w:val="20"/>
                <w:lang w:eastAsia="es-ES"/>
                <w14:ligatures w14:val="none"/>
              </w:rPr>
              <w:t>:</w:t>
            </w:r>
          </w:p>
          <w:p w14:paraId="7677FF18"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r>
      <w:tr w:rsidR="00A82CE7" w:rsidRPr="00A82CE7" w14:paraId="66D81C21" w14:textId="77777777" w:rsidTr="00A82CE7">
        <w:trPr>
          <w:tblCellSpacing w:w="0" w:type="dxa"/>
        </w:trPr>
        <w:tc>
          <w:tcPr>
            <w:tcW w:w="6015" w:type="dxa"/>
            <w:gridSpan w:val="2"/>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40E5F9A4"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FECHA DE INICIO DE LA OPERACIÓN </w:t>
            </w:r>
            <w:r w:rsidRPr="00A82CE7">
              <w:rPr>
                <w:rFonts w:ascii="Source Sans Pro" w:eastAsia="Times New Roman" w:hAnsi="Source Sans Pro" w:cs="Times New Roman"/>
                <w:color w:val="000000"/>
                <w:kern w:val="0"/>
                <w:sz w:val="20"/>
                <w:szCs w:val="20"/>
                <w:lang w:eastAsia="es-ES"/>
                <w14:ligatures w14:val="none"/>
              </w:rPr>
              <w:t>(1.9)</w:t>
            </w:r>
            <w:r w:rsidRPr="00A82CE7">
              <w:rPr>
                <w:rFonts w:ascii="Source Sans Pro" w:eastAsia="Times New Roman" w:hAnsi="Source Sans Pro" w:cs="Times New Roman"/>
                <w:b/>
                <w:bCs/>
                <w:color w:val="000000"/>
                <w:kern w:val="0"/>
                <w:sz w:val="20"/>
                <w:szCs w:val="20"/>
                <w:lang w:eastAsia="es-ES"/>
                <w14:ligatures w14:val="none"/>
              </w:rPr>
              <w:t>:</w:t>
            </w:r>
          </w:p>
          <w:p w14:paraId="51A6D814" w14:textId="6D838692" w:rsidR="00A82CE7" w:rsidRPr="00A82CE7" w:rsidRDefault="001F3681" w:rsidP="00B725E4">
            <w:pPr>
              <w:spacing w:after="0" w:line="240" w:lineRule="auto"/>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998259703"/>
                <w14:checkbox>
                  <w14:checked w14:val="0"/>
                  <w14:checkedState w14:val="2612" w14:font="MS Gothic"/>
                  <w14:uncheckedState w14:val="2610" w14:font="MS Gothic"/>
                </w14:checkbox>
              </w:sdtPr>
              <w:sdtEndPr/>
              <w:sdtContent>
                <w:r w:rsidR="00A82CE7">
                  <w:rPr>
                    <w:rFonts w:ascii="MS Gothic" w:eastAsia="MS Gothic" w:hAnsi="MS Gothic" w:cs="Times New Roman" w:hint="eastAsia"/>
                    <w:color w:val="000000"/>
                    <w:kern w:val="0"/>
                    <w:sz w:val="16"/>
                    <w:szCs w:val="16"/>
                    <w:lang w:eastAsia="es-ES"/>
                    <w14:ligatures w14:val="none"/>
                  </w:rPr>
                  <w:t>☐</w:t>
                </w:r>
              </w:sdtContent>
            </w:sdt>
            <w:r w:rsidR="00A82CE7">
              <w:rPr>
                <w:rFonts w:ascii="Source Sans Pro" w:eastAsia="Times New Roman" w:hAnsi="Source Sans Pro" w:cs="Times New Roman"/>
                <w:color w:val="000000"/>
                <w:kern w:val="0"/>
                <w:sz w:val="16"/>
                <w:szCs w:val="16"/>
                <w:lang w:eastAsia="es-ES"/>
                <w14:ligatures w14:val="none"/>
              </w:rPr>
              <w:t xml:space="preserve"> </w:t>
            </w:r>
            <w:r w:rsidR="00A82CE7" w:rsidRPr="00A82CE7">
              <w:rPr>
                <w:rFonts w:ascii="Source Sans Pro" w:eastAsia="Times New Roman" w:hAnsi="Source Sans Pro" w:cs="Times New Roman"/>
                <w:color w:val="000000"/>
                <w:kern w:val="0"/>
                <w:sz w:val="16"/>
                <w:szCs w:val="16"/>
                <w:lang w:eastAsia="es-ES"/>
                <w14:ligatures w14:val="none"/>
              </w:rPr>
              <w:t>La operación no se encuentra iniciada. Fecha prevista de inicio: __________________</w:t>
            </w:r>
          </w:p>
          <w:p w14:paraId="08BC4665" w14:textId="66F67F6B" w:rsidR="00A82CE7" w:rsidRPr="00A82CE7" w:rsidRDefault="001F3681" w:rsidP="00B725E4">
            <w:pPr>
              <w:spacing w:after="0" w:line="240" w:lineRule="auto"/>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590267833"/>
                <w14:checkbox>
                  <w14:checked w14:val="0"/>
                  <w14:checkedState w14:val="2612" w14:font="MS Gothic"/>
                  <w14:uncheckedState w14:val="2610" w14:font="MS Gothic"/>
                </w14:checkbox>
              </w:sdtPr>
              <w:sdtEndPr/>
              <w:sdtContent>
                <w:r w:rsidR="00A82CE7">
                  <w:rPr>
                    <w:rFonts w:ascii="MS Gothic" w:eastAsia="MS Gothic" w:hAnsi="MS Gothic" w:cs="Times New Roman" w:hint="eastAsia"/>
                    <w:color w:val="000000"/>
                    <w:kern w:val="0"/>
                    <w:sz w:val="16"/>
                    <w:szCs w:val="16"/>
                    <w:lang w:eastAsia="es-ES"/>
                    <w14:ligatures w14:val="none"/>
                  </w:rPr>
                  <w:t>☐</w:t>
                </w:r>
              </w:sdtContent>
            </w:sdt>
            <w:r w:rsidR="00A82CE7">
              <w:rPr>
                <w:rFonts w:ascii="Source Sans Pro" w:eastAsia="Times New Roman" w:hAnsi="Source Sans Pro" w:cs="Times New Roman"/>
                <w:color w:val="000000"/>
                <w:kern w:val="0"/>
                <w:sz w:val="16"/>
                <w:szCs w:val="16"/>
                <w:lang w:eastAsia="es-ES"/>
                <w14:ligatures w14:val="none"/>
              </w:rPr>
              <w:t xml:space="preserve"> </w:t>
            </w:r>
            <w:r w:rsidR="00A82CE7" w:rsidRPr="00A82CE7">
              <w:rPr>
                <w:rFonts w:ascii="Source Sans Pro" w:eastAsia="Times New Roman" w:hAnsi="Source Sans Pro" w:cs="Times New Roman"/>
                <w:color w:val="000000"/>
                <w:kern w:val="0"/>
                <w:sz w:val="16"/>
                <w:szCs w:val="16"/>
                <w:lang w:eastAsia="es-ES"/>
                <w14:ligatures w14:val="none"/>
              </w:rPr>
              <w:t>La operación se encuentra iniciada. Fecha de inicio: ____________________________</w:t>
            </w:r>
          </w:p>
        </w:tc>
        <w:tc>
          <w:tcPr>
            <w:tcW w:w="358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39E53CFA"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DURACIÓN PREVISTA DE LA OPERACIÓN </w:t>
            </w:r>
            <w:r w:rsidRPr="00A82CE7">
              <w:rPr>
                <w:rFonts w:ascii="Source Sans Pro" w:eastAsia="Times New Roman" w:hAnsi="Source Sans Pro" w:cs="Times New Roman"/>
                <w:color w:val="000000"/>
                <w:kern w:val="0"/>
                <w:sz w:val="20"/>
                <w:szCs w:val="20"/>
                <w:lang w:eastAsia="es-ES"/>
                <w14:ligatures w14:val="none"/>
              </w:rPr>
              <w:t>(1.10)</w:t>
            </w:r>
            <w:r w:rsidRPr="00A82CE7">
              <w:rPr>
                <w:rFonts w:ascii="Source Sans Pro" w:eastAsia="Times New Roman" w:hAnsi="Source Sans Pro" w:cs="Times New Roman"/>
                <w:b/>
                <w:bCs/>
                <w:color w:val="000000"/>
                <w:kern w:val="0"/>
                <w:sz w:val="20"/>
                <w:szCs w:val="20"/>
                <w:lang w:eastAsia="es-ES"/>
                <w14:ligatures w14:val="none"/>
              </w:rPr>
              <w:t>:</w:t>
            </w:r>
          </w:p>
          <w:p w14:paraId="2A6103B6"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r>
      <w:tr w:rsidR="00A82CE7" w:rsidRPr="00A82CE7" w14:paraId="2128919E"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BBC14FA"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OBJETIVOS DE LA OPERACIÓN</w:t>
            </w:r>
            <w:r w:rsidRPr="00A82CE7">
              <w:rPr>
                <w:rFonts w:ascii="Source Sans Pro" w:eastAsia="Times New Roman" w:hAnsi="Source Sans Pro" w:cs="Times New Roman"/>
                <w:color w:val="000000"/>
                <w:kern w:val="0"/>
                <w:sz w:val="20"/>
                <w:szCs w:val="20"/>
                <w:lang w:eastAsia="es-ES"/>
                <w14:ligatures w14:val="none"/>
              </w:rPr>
              <w:t xml:space="preserve"> (1.11)</w:t>
            </w:r>
            <w:r w:rsidRPr="00A82CE7">
              <w:rPr>
                <w:rFonts w:ascii="Source Sans Pro" w:eastAsia="Times New Roman" w:hAnsi="Source Sans Pro" w:cs="Times New Roman"/>
                <w:b/>
                <w:bCs/>
                <w:color w:val="000000"/>
                <w:kern w:val="0"/>
                <w:sz w:val="20"/>
                <w:szCs w:val="20"/>
                <w:lang w:eastAsia="es-ES"/>
                <w14:ligatures w14:val="none"/>
              </w:rPr>
              <w:t>:</w:t>
            </w:r>
          </w:p>
          <w:p w14:paraId="497D7F61"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6E8C8DCB" w14:textId="77777777" w:rsidR="00A82CE7" w:rsidRPr="00A82CE7" w:rsidRDefault="00A82CE7" w:rsidP="00B725E4">
            <w:pPr>
              <w:spacing w:after="0" w:line="240" w:lineRule="auto"/>
              <w:rPr>
                <w:rFonts w:ascii="Times New Roman" w:eastAsia="Times New Roman" w:hAnsi="Times New Roman" w:cs="Times New Roman"/>
                <w:color w:val="000000"/>
                <w:kern w:val="0"/>
                <w:sz w:val="20"/>
                <w:szCs w:val="20"/>
                <w:lang w:eastAsia="es-ES"/>
                <w14:ligatures w14:val="none"/>
              </w:rPr>
            </w:pPr>
          </w:p>
        </w:tc>
      </w:tr>
      <w:tr w:rsidR="00A82CE7" w:rsidRPr="00A82CE7" w14:paraId="41F40116"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2C673164"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LOCALIZACIÓN </w:t>
            </w:r>
            <w:proofErr w:type="spellStart"/>
            <w:r w:rsidRPr="00A82CE7">
              <w:rPr>
                <w:rFonts w:ascii="Source Sans Pro" w:eastAsia="Times New Roman" w:hAnsi="Source Sans Pro" w:cs="Times New Roman"/>
                <w:b/>
                <w:bCs/>
                <w:color w:val="000000"/>
                <w:kern w:val="0"/>
                <w:sz w:val="20"/>
                <w:szCs w:val="20"/>
                <w:lang w:eastAsia="es-ES"/>
                <w14:ligatures w14:val="none"/>
              </w:rPr>
              <w:t>Ó</w:t>
            </w:r>
            <w:proofErr w:type="spellEnd"/>
            <w:r w:rsidRPr="00A82CE7">
              <w:rPr>
                <w:rFonts w:ascii="Source Sans Pro" w:eastAsia="Times New Roman" w:hAnsi="Source Sans Pro" w:cs="Times New Roman"/>
                <w:b/>
                <w:bCs/>
                <w:color w:val="000000"/>
                <w:kern w:val="0"/>
                <w:sz w:val="20"/>
                <w:szCs w:val="20"/>
                <w:lang w:eastAsia="es-ES"/>
                <w14:ligatures w14:val="none"/>
              </w:rPr>
              <w:t xml:space="preserve"> ÁMBITO TERRITORIAL AFECTADO POR LA OPERACIÓN </w:t>
            </w:r>
            <w:r w:rsidRPr="00A82CE7">
              <w:rPr>
                <w:rFonts w:ascii="Source Sans Pro" w:eastAsia="Times New Roman" w:hAnsi="Source Sans Pro" w:cs="Times New Roman"/>
                <w:color w:val="000000"/>
                <w:kern w:val="0"/>
                <w:sz w:val="20"/>
                <w:szCs w:val="20"/>
                <w:lang w:eastAsia="es-ES"/>
                <w14:ligatures w14:val="none"/>
              </w:rPr>
              <w:t>(1.12)</w:t>
            </w:r>
            <w:r w:rsidRPr="00A82CE7">
              <w:rPr>
                <w:rFonts w:ascii="Source Sans Pro" w:eastAsia="Times New Roman" w:hAnsi="Source Sans Pro" w:cs="Times New Roman"/>
                <w:b/>
                <w:bCs/>
                <w:color w:val="000000"/>
                <w:kern w:val="0"/>
                <w:sz w:val="20"/>
                <w:szCs w:val="20"/>
                <w:lang w:eastAsia="es-ES"/>
                <w14:ligatures w14:val="none"/>
              </w:rPr>
              <w:t>:</w:t>
            </w:r>
          </w:p>
          <w:p w14:paraId="0DDE9EC0"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307CE1ED" w14:textId="411DB48A" w:rsidR="00A82CE7" w:rsidRPr="00A82CE7" w:rsidRDefault="001F3681" w:rsidP="00B725E4">
            <w:pPr>
              <w:spacing w:after="0" w:line="240" w:lineRule="auto"/>
              <w:rPr>
                <w:rFonts w:ascii="Times New Roman" w:eastAsia="Times New Roman" w:hAnsi="Times New Roman" w:cs="Times New Roman"/>
                <w:b/>
                <w:bCs/>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516998022"/>
                <w14:checkbox>
                  <w14:checked w14:val="0"/>
                  <w14:checkedState w14:val="2612" w14:font="MS Gothic"/>
                  <w14:uncheckedState w14:val="2610" w14:font="MS Gothic"/>
                </w14:checkbox>
              </w:sdtPr>
              <w:sdtEndPr/>
              <w:sdtContent>
                <w:r w:rsidR="00A82CE7">
                  <w:rPr>
                    <w:rFonts w:ascii="MS Gothic" w:eastAsia="MS Gothic" w:hAnsi="MS Gothic" w:cs="Times New Roman" w:hint="eastAsia"/>
                    <w:color w:val="000000"/>
                    <w:kern w:val="0"/>
                    <w:sz w:val="16"/>
                    <w:szCs w:val="16"/>
                    <w:lang w:eastAsia="es-ES"/>
                    <w14:ligatures w14:val="none"/>
                  </w:rPr>
                  <w:t>☐</w:t>
                </w:r>
              </w:sdtContent>
            </w:sdt>
            <w:r w:rsidR="00A82CE7">
              <w:rPr>
                <w:rFonts w:ascii="Source Sans Pro" w:eastAsia="Times New Roman" w:hAnsi="Source Sans Pro" w:cs="Times New Roman"/>
                <w:color w:val="000000"/>
                <w:kern w:val="0"/>
                <w:sz w:val="16"/>
                <w:szCs w:val="16"/>
                <w:lang w:eastAsia="es-ES"/>
                <w14:ligatures w14:val="none"/>
              </w:rPr>
              <w:t xml:space="preserve"> </w:t>
            </w:r>
            <w:r w:rsidR="00A82CE7" w:rsidRPr="00A82CE7">
              <w:rPr>
                <w:rFonts w:ascii="Source Sans Pro" w:eastAsia="Times New Roman" w:hAnsi="Source Sans Pro" w:cs="Times New Roman"/>
                <w:color w:val="000000"/>
                <w:kern w:val="0"/>
                <w:sz w:val="16"/>
                <w:szCs w:val="16"/>
                <w:lang w:eastAsia="es-ES"/>
                <w14:ligatures w14:val="none"/>
              </w:rPr>
              <w:t xml:space="preserve">La operación se lleva a cabo en una Zona Red Natura 2000 de Andalucía. (1.12.1) </w:t>
            </w:r>
          </w:p>
        </w:tc>
      </w:tr>
      <w:tr w:rsidR="00A82CE7" w:rsidRPr="00A82CE7" w14:paraId="16B29E56"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48DA877A"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 xml:space="preserve">FORMACIÓN Y EXPERIENCIA DE LA PERSONA SOLICITANTE </w:t>
            </w:r>
            <w:r w:rsidRPr="00A82CE7">
              <w:rPr>
                <w:rFonts w:ascii="Source Sans Pro" w:eastAsia="Times New Roman" w:hAnsi="Source Sans Pro" w:cs="Times New Roman"/>
                <w:color w:val="000000"/>
                <w:kern w:val="0"/>
                <w:sz w:val="20"/>
                <w:szCs w:val="20"/>
                <w:lang w:eastAsia="es-ES"/>
                <w14:ligatures w14:val="none"/>
              </w:rPr>
              <w:t>(1.13)</w:t>
            </w:r>
            <w:r w:rsidRPr="00A82CE7">
              <w:rPr>
                <w:rFonts w:ascii="Source Sans Pro" w:eastAsia="Times New Roman" w:hAnsi="Source Sans Pro" w:cs="Times New Roman"/>
                <w:b/>
                <w:bCs/>
                <w:color w:val="000000"/>
                <w:kern w:val="0"/>
                <w:sz w:val="20"/>
                <w:szCs w:val="20"/>
                <w:lang w:eastAsia="es-ES"/>
                <w14:ligatures w14:val="none"/>
              </w:rPr>
              <w:t>:</w:t>
            </w:r>
          </w:p>
          <w:p w14:paraId="028C2F09"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56F52C55" w14:textId="77777777" w:rsidR="00A82CE7" w:rsidRPr="00A82CE7" w:rsidRDefault="00A82CE7"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A82CE7" w:rsidRPr="00A82CE7" w14:paraId="55B82CB1"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5D711179" w14:textId="77777777" w:rsidR="00A82CE7" w:rsidRPr="00A82CE7" w:rsidRDefault="00A82CE7" w:rsidP="00A82CE7">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b/>
                <w:bCs/>
                <w:color w:val="000000"/>
                <w:kern w:val="0"/>
                <w:sz w:val="20"/>
                <w:szCs w:val="20"/>
                <w:lang w:eastAsia="es-ES"/>
                <w14:ligatures w14:val="none"/>
              </w:rPr>
              <w:t>INSTRUCCIONES PARA LA CUMPLIMENTACIÓN DEL APARTADO 1. DATOS GENERALES DE LA OPERACIÓN</w:t>
            </w:r>
          </w:p>
        </w:tc>
      </w:tr>
      <w:tr w:rsidR="00A82CE7" w:rsidRPr="00A82CE7" w14:paraId="1D2D4FAC" w14:textId="77777777" w:rsidTr="00A82CE7">
        <w:trPr>
          <w:tblCellSpacing w:w="0" w:type="dxa"/>
        </w:trPr>
        <w:tc>
          <w:tcPr>
            <w:tcW w:w="9735" w:type="dxa"/>
            <w:gridSpan w:val="4"/>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1597650F" w14:textId="77777777" w:rsidR="00A82CE7" w:rsidRPr="00A82CE7" w:rsidRDefault="00A82CE7" w:rsidP="00A82CE7">
            <w:pPr>
              <w:spacing w:before="57"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(1.1) Incluir la información del solicitante, debiendo ser coincidente con la incluida en el Formulario de solicitud de ayuda.</w:t>
            </w:r>
          </w:p>
          <w:p w14:paraId="6C0CB35C"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(1.2) Incluir la información del solicitante, debiendo ser coincidente con la incluida en el Formulario de solicitud de ayuda.</w:t>
            </w:r>
          </w:p>
          <w:p w14:paraId="3E49B221"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(1.3) Incluir la información del solicitante, debiendo ser coincidente con la incluida en el Formulario de solicitud de ayuda.</w:t>
            </w:r>
          </w:p>
          <w:p w14:paraId="2C43706F"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(1.4) Incluir la información del solicitante, debiendo ser coincidente con la incluida en el Formulario de solicitud de ayuda.</w:t>
            </w:r>
          </w:p>
          <w:p w14:paraId="323D2100"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(1.5) Incluir la denominación de la operación, debiendo ser coincidente con la incluida en el Formulario de solicitud de ayuda.</w:t>
            </w:r>
          </w:p>
          <w:p w14:paraId="6E27CC32"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07D19A25"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0F133A36"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Este campo deberá ser cumplimentado por cualquier persona o entidad solicitante independientemente de que sea pública o privada, con o sin ánimo de lucro.</w:t>
            </w:r>
          </w:p>
          <w:p w14:paraId="6FACE901"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(1.7) 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5773BED4"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(1.8) Indicar qué hecho se ha tomado como referencia para determinar la fecha que se ha indicado en el apartado anterior. Por ejemplo:</w:t>
            </w:r>
          </w:p>
          <w:p w14:paraId="0E6CA169" w14:textId="77777777" w:rsidR="00A82CE7" w:rsidRPr="00A82CE7" w:rsidRDefault="00A82CE7" w:rsidP="00A82CE7">
            <w:pPr>
              <w:numPr>
                <w:ilvl w:val="0"/>
                <w:numId w:val="18"/>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Cuando se trate de una actividad económica, se incluiría la fecha en la que se presentó la correspondiente Declaración censal. En este caso, se indicaría el término "Declaración censal" en el apartado “REFERENCIA”.</w:t>
            </w:r>
          </w:p>
          <w:p w14:paraId="7878FD2D" w14:textId="77777777" w:rsidR="00A82CE7" w:rsidRPr="00A82CE7" w:rsidRDefault="00A82CE7" w:rsidP="00A82CE7">
            <w:pPr>
              <w:numPr>
                <w:ilvl w:val="0"/>
                <w:numId w:val="18"/>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Cuando se trate de una actividad desarrollada por una asociación sin ánimo de lucro, se incluiría la fecha en la que se aprobó en el objeto social de sus estatutos. En este caso, se indicaría el término "Aprobación/modificación de estatutos).</w:t>
            </w:r>
          </w:p>
          <w:p w14:paraId="5495A4DA" w14:textId="77777777" w:rsidR="00A82CE7" w:rsidRPr="00A82CE7" w:rsidRDefault="00A82CE7" w:rsidP="00A82CE7">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lastRenderedPageBreak/>
              <w:t xml:space="preserve">(1.9)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 </w:t>
            </w:r>
          </w:p>
          <w:p w14:paraId="0BE222A1" w14:textId="77777777" w:rsidR="00A82CE7" w:rsidRPr="00A82CE7" w:rsidRDefault="00A82CE7" w:rsidP="00A82CE7">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(1.10) Indicar la duración prevista (meses) para la ejecución de la operación considerando desde el momento de su inicio hasta el momento en el que se considerará finalizada y que podría solicitarse el pago.</w:t>
            </w:r>
          </w:p>
          <w:p w14:paraId="7D572F62" w14:textId="77777777" w:rsidR="00A82CE7" w:rsidRPr="00A82CE7" w:rsidRDefault="00A82CE7" w:rsidP="00A82CE7">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(1.11) 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14C1CBF3" w14:textId="77777777" w:rsidR="00A82CE7" w:rsidRPr="00A82CE7" w:rsidRDefault="00A82CE7" w:rsidP="00A82CE7">
            <w:pPr>
              <w:spacing w:before="28" w:after="28" w:line="240" w:lineRule="auto"/>
              <w:rPr>
                <w:rFonts w:ascii="Times New Roman" w:eastAsia="Times New Roman" w:hAnsi="Times New Roman" w:cs="Times New Roman"/>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Los objetivos no deberán limitarse a un simple enumeración de los gastos para los que se solicita la ayuda (ejemplos de objetivos incorrectos: comprar un tractor, construir un almacén, etc.) sino que deben reflejar el/los resultado/s que se prevé alcanzar y que justifican la necesidad de desarrollar la operación.</w:t>
            </w:r>
          </w:p>
          <w:p w14:paraId="69B9DACD" w14:textId="77777777" w:rsidR="00A82CE7" w:rsidRPr="00A82CE7" w:rsidRDefault="00A82CE7" w:rsidP="00A82CE7">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(1.12) Indicar municipio, localidad, dirección y/o coordenadas UTM, así como cualquier otra información que permita identificar claramente dónde se desarrollará físicamente la operación para la que se solicita la ayuda.</w:t>
            </w:r>
          </w:p>
          <w:p w14:paraId="1A0BED26" w14:textId="77777777" w:rsidR="00A82CE7" w:rsidRPr="00A82CE7" w:rsidRDefault="00A82CE7" w:rsidP="00A82CE7">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56959C40" w14:textId="77777777" w:rsidR="00A82CE7" w:rsidRPr="00A82CE7" w:rsidRDefault="00A82CE7" w:rsidP="00A82CE7">
            <w:pPr>
              <w:spacing w:before="28" w:after="57"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7" w:history="1">
              <w:r w:rsidRPr="00A82CE7">
                <w:rPr>
                  <w:rFonts w:ascii="Source Sans Pro" w:eastAsia="Times New Roman" w:hAnsi="Source Sans Pro" w:cs="Times New Roman"/>
                  <w:b/>
                  <w:bCs/>
                  <w:color w:val="000080"/>
                  <w:kern w:val="0"/>
                  <w:sz w:val="16"/>
                  <w:szCs w:val="16"/>
                  <w:u w:val="single"/>
                  <w:lang w:eastAsia="es-ES"/>
                  <w14:ligatures w14:val="none"/>
                </w:rPr>
                <w:t>https://www.cma.junta-andalucia.es/medioambiente/portal/areas-tematicas/espacios-protegidos/espacios-protegidos-red-natura-2000</w:t>
              </w:r>
            </w:hyperlink>
            <w:r w:rsidRPr="00A82CE7">
              <w:rPr>
                <w:rFonts w:ascii="Source Sans Pro" w:eastAsia="Times New Roman" w:hAnsi="Source Sans Pro" w:cs="Times New Roman"/>
                <w:color w:val="000000"/>
                <w:kern w:val="0"/>
                <w:sz w:val="16"/>
                <w:szCs w:val="16"/>
                <w:shd w:val="clear" w:color="auto" w:fill="FFFFFF"/>
                <w:lang w:eastAsia="es-ES"/>
                <w14:ligatures w14:val="none"/>
              </w:rPr>
              <w:t>.</w:t>
            </w:r>
          </w:p>
          <w:p w14:paraId="44982E19" w14:textId="77777777" w:rsidR="00A82CE7" w:rsidRPr="00A82CE7" w:rsidRDefault="00A82CE7" w:rsidP="00A82CE7">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A82CE7">
              <w:rPr>
                <w:rFonts w:ascii="Source Sans Pro" w:eastAsia="Times New Roman" w:hAnsi="Source Sans Pro" w:cs="Times New Roman"/>
                <w:color w:val="000000"/>
                <w:kern w:val="0"/>
                <w:sz w:val="16"/>
                <w:szCs w:val="16"/>
                <w:shd w:val="clear" w:color="auto" w:fill="FFFFFF"/>
                <w:lang w:eastAsia="es-ES"/>
                <w14:ligatures w14:val="none"/>
              </w:rPr>
              <w:t>(1.13) Describir la formación y la experiencia laboral con que cuenta la persona solicitante que esté relacionada con la operación para la que se solicita la ayuda.</w:t>
            </w:r>
          </w:p>
        </w:tc>
      </w:tr>
    </w:tbl>
    <w:p w14:paraId="6B5B6517" w14:textId="77777777" w:rsidR="001637EB" w:rsidRPr="001637EB" w:rsidRDefault="001637EB" w:rsidP="00A82CE7">
      <w:pPr>
        <w:spacing w:after="0"/>
      </w:pPr>
    </w:p>
    <w:p w14:paraId="7DD713A9" w14:textId="159C8527" w:rsidR="00B725E4" w:rsidRDefault="00B725E4">
      <w:r>
        <w:br w:type="page"/>
      </w:r>
    </w:p>
    <w:p w14:paraId="30ACDEBE" w14:textId="77777777" w:rsidR="001637EB" w:rsidRPr="001637EB" w:rsidRDefault="001637EB" w:rsidP="00A82CE7">
      <w:pPr>
        <w:spacing w:after="0"/>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535"/>
        <w:gridCol w:w="9472"/>
      </w:tblGrid>
      <w:tr w:rsidR="00B725E4" w:rsidRPr="00B725E4" w14:paraId="0DD6D41B" w14:textId="77777777" w:rsidTr="00B725E4">
        <w:trPr>
          <w:tblCellSpacing w:w="0" w:type="dxa"/>
        </w:trPr>
        <w:tc>
          <w:tcPr>
            <w:tcW w:w="405"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61E6FBB4" w14:textId="77777777" w:rsidR="00B725E4" w:rsidRPr="00B725E4" w:rsidRDefault="00B725E4"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FFFFFF"/>
                <w:kern w:val="0"/>
                <w:sz w:val="20"/>
                <w:szCs w:val="20"/>
                <w:lang w:eastAsia="es-ES"/>
                <w14:ligatures w14:val="none"/>
              </w:rPr>
              <w:t>2</w:t>
            </w:r>
          </w:p>
        </w:tc>
        <w:tc>
          <w:tcPr>
            <w:tcW w:w="9195"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75530AEB" w14:textId="77777777" w:rsidR="00B725E4" w:rsidRPr="00B725E4" w:rsidRDefault="00B725E4" w:rsidP="00B725E4">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FFFFFF"/>
                <w:kern w:val="0"/>
                <w:sz w:val="20"/>
                <w:szCs w:val="20"/>
                <w:lang w:eastAsia="es-ES"/>
                <w14:ligatures w14:val="none"/>
              </w:rPr>
              <w:t>DESCRIPCIÓN DE LA OPERACIÓN</w:t>
            </w:r>
          </w:p>
        </w:tc>
      </w:tr>
      <w:tr w:rsidR="00B725E4" w:rsidRPr="00B725E4" w14:paraId="2CE59463"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593D7AB"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SITUACIÓN DE PARTIDA </w:t>
            </w:r>
            <w:r w:rsidRPr="00B725E4">
              <w:rPr>
                <w:rFonts w:ascii="Source Sans Pro" w:eastAsia="Times New Roman" w:hAnsi="Source Sans Pro" w:cs="Times New Roman"/>
                <w:color w:val="000000"/>
                <w:kern w:val="0"/>
                <w:sz w:val="20"/>
                <w:szCs w:val="20"/>
                <w:lang w:eastAsia="es-ES"/>
                <w14:ligatures w14:val="none"/>
              </w:rPr>
              <w:t>(2.1):</w:t>
            </w:r>
          </w:p>
          <w:p w14:paraId="13C57605" w14:textId="77777777" w:rsidR="00B725E4" w:rsidRPr="00B725E4" w:rsidRDefault="00B725E4"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194D4874" w14:textId="77777777" w:rsidR="00B725E4" w:rsidRPr="00B725E4" w:rsidRDefault="00B725E4" w:rsidP="00B725E4">
            <w:pPr>
              <w:spacing w:after="0" w:line="240" w:lineRule="auto"/>
              <w:rPr>
                <w:rFonts w:ascii="Times New Roman" w:eastAsia="Times New Roman" w:hAnsi="Times New Roman" w:cs="Times New Roman"/>
                <w:color w:val="000000"/>
                <w:kern w:val="0"/>
                <w:sz w:val="20"/>
                <w:szCs w:val="20"/>
                <w:lang w:eastAsia="es-ES"/>
                <w14:ligatures w14:val="none"/>
              </w:rPr>
            </w:pPr>
          </w:p>
          <w:p w14:paraId="44E14B2E" w14:textId="2DDBD972" w:rsidR="00B725E4" w:rsidRPr="00B725E4" w:rsidRDefault="001F3681" w:rsidP="00B725E4">
            <w:pPr>
              <w:spacing w:after="0" w:line="240" w:lineRule="auto"/>
              <w:ind w:left="340"/>
              <w:rPr>
                <w:rFonts w:ascii="Times New Roman" w:eastAsia="Times New Roman" w:hAnsi="Times New Roman" w:cs="Times New Roman"/>
                <w:b/>
                <w:bCs/>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921570883"/>
                <w14:checkbox>
                  <w14:checked w14:val="0"/>
                  <w14:checkedState w14:val="2612" w14:font="MS Gothic"/>
                  <w14:uncheckedState w14:val="2610" w14:font="MS Gothic"/>
                </w14:checkbox>
              </w:sdtPr>
              <w:sdtEndPr/>
              <w:sdtContent>
                <w:r w:rsidR="00B725E4">
                  <w:rPr>
                    <w:rFonts w:ascii="MS Gothic" w:eastAsia="MS Gothic" w:hAnsi="MS Gothic" w:cs="Times New Roman" w:hint="eastAsia"/>
                    <w:color w:val="000000"/>
                    <w:kern w:val="0"/>
                    <w:sz w:val="16"/>
                    <w:szCs w:val="16"/>
                    <w:lang w:eastAsia="es-ES"/>
                    <w14:ligatures w14:val="none"/>
                  </w:rPr>
                  <w:t>☐</w:t>
                </w:r>
              </w:sdtContent>
            </w:sdt>
            <w:r w:rsidR="00B725E4">
              <w:rPr>
                <w:rFonts w:ascii="Source Sans Pro" w:eastAsia="Times New Roman" w:hAnsi="Source Sans Pro" w:cs="Times New Roman"/>
                <w:color w:val="000000"/>
                <w:kern w:val="0"/>
                <w:sz w:val="16"/>
                <w:szCs w:val="16"/>
                <w:lang w:eastAsia="es-ES"/>
                <w14:ligatures w14:val="none"/>
              </w:rPr>
              <w:t xml:space="preserve"> </w:t>
            </w:r>
            <w:r w:rsidR="00B725E4" w:rsidRPr="00B725E4">
              <w:rPr>
                <w:rFonts w:ascii="Source Sans Pro" w:eastAsia="Times New Roman" w:hAnsi="Source Sans Pro" w:cs="Times New Roman"/>
                <w:color w:val="000000"/>
                <w:kern w:val="0"/>
                <w:sz w:val="16"/>
                <w:szCs w:val="16"/>
                <w:lang w:eastAsia="es-ES"/>
                <w14:ligatures w14:val="none"/>
              </w:rPr>
              <w:t>La operación está destinada a la puesta en marcha de una nueva actividad.</w:t>
            </w:r>
          </w:p>
          <w:p w14:paraId="120DF0AA" w14:textId="18D6077E" w:rsidR="00B725E4" w:rsidRPr="00B725E4" w:rsidRDefault="001F3681" w:rsidP="00B725E4">
            <w:pPr>
              <w:spacing w:after="0" w:line="240" w:lineRule="auto"/>
              <w:ind w:left="340"/>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563474997"/>
                <w14:checkbox>
                  <w14:checked w14:val="0"/>
                  <w14:checkedState w14:val="2612" w14:font="MS Gothic"/>
                  <w14:uncheckedState w14:val="2610" w14:font="MS Gothic"/>
                </w14:checkbox>
              </w:sdtPr>
              <w:sdtEndPr/>
              <w:sdtContent>
                <w:r w:rsidR="00B725E4">
                  <w:rPr>
                    <w:rFonts w:ascii="MS Gothic" w:eastAsia="MS Gothic" w:hAnsi="MS Gothic" w:cs="Times New Roman" w:hint="eastAsia"/>
                    <w:color w:val="000000"/>
                    <w:kern w:val="0"/>
                    <w:sz w:val="16"/>
                    <w:szCs w:val="16"/>
                    <w:lang w:eastAsia="es-ES"/>
                    <w14:ligatures w14:val="none"/>
                  </w:rPr>
                  <w:t>☐</w:t>
                </w:r>
              </w:sdtContent>
            </w:sdt>
            <w:r w:rsidR="00B725E4">
              <w:rPr>
                <w:rFonts w:ascii="Source Sans Pro" w:eastAsia="Times New Roman" w:hAnsi="Source Sans Pro" w:cs="Times New Roman"/>
                <w:color w:val="000000"/>
                <w:kern w:val="0"/>
                <w:sz w:val="16"/>
                <w:szCs w:val="16"/>
                <w:lang w:eastAsia="es-ES"/>
                <w14:ligatures w14:val="none"/>
              </w:rPr>
              <w:t xml:space="preserve"> </w:t>
            </w:r>
            <w:r w:rsidR="00B725E4" w:rsidRPr="00B725E4">
              <w:rPr>
                <w:rFonts w:ascii="Source Sans Pro" w:eastAsia="Times New Roman" w:hAnsi="Source Sans Pro" w:cs="Times New Roman"/>
                <w:color w:val="000000"/>
                <w:kern w:val="0"/>
                <w:sz w:val="16"/>
                <w:szCs w:val="16"/>
                <w:lang w:eastAsia="es-ES"/>
                <w14:ligatures w14:val="none"/>
              </w:rPr>
              <w:t>La operación está destinada a ampliar, modernizar o mejorar una actividad que ya se está desarrollando.</w:t>
            </w:r>
          </w:p>
          <w:p w14:paraId="3BD67224" w14:textId="190CF00E" w:rsidR="00B725E4" w:rsidRPr="00B725E4" w:rsidRDefault="001F3681" w:rsidP="00B725E4">
            <w:pPr>
              <w:spacing w:after="0" w:line="240" w:lineRule="auto"/>
              <w:ind w:left="340"/>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590271819"/>
                <w14:checkbox>
                  <w14:checked w14:val="0"/>
                  <w14:checkedState w14:val="2612" w14:font="MS Gothic"/>
                  <w14:uncheckedState w14:val="2610" w14:font="MS Gothic"/>
                </w14:checkbox>
              </w:sdtPr>
              <w:sdtEndPr/>
              <w:sdtContent>
                <w:r w:rsidR="00B725E4">
                  <w:rPr>
                    <w:rFonts w:ascii="MS Gothic" w:eastAsia="MS Gothic" w:hAnsi="MS Gothic" w:cs="Times New Roman" w:hint="eastAsia"/>
                    <w:color w:val="000000"/>
                    <w:kern w:val="0"/>
                    <w:sz w:val="16"/>
                    <w:szCs w:val="16"/>
                    <w:lang w:eastAsia="es-ES"/>
                    <w14:ligatures w14:val="none"/>
                  </w:rPr>
                  <w:t>☐</w:t>
                </w:r>
              </w:sdtContent>
            </w:sdt>
            <w:r w:rsidR="00B725E4">
              <w:rPr>
                <w:rFonts w:ascii="Source Sans Pro" w:eastAsia="Times New Roman" w:hAnsi="Source Sans Pro" w:cs="Times New Roman"/>
                <w:color w:val="000000"/>
                <w:kern w:val="0"/>
                <w:sz w:val="16"/>
                <w:szCs w:val="16"/>
                <w:lang w:eastAsia="es-ES"/>
                <w14:ligatures w14:val="none"/>
              </w:rPr>
              <w:t xml:space="preserve"> </w:t>
            </w:r>
            <w:r w:rsidR="00B725E4" w:rsidRPr="00B725E4">
              <w:rPr>
                <w:rFonts w:ascii="Source Sans Pro" w:eastAsia="Times New Roman" w:hAnsi="Source Sans Pro" w:cs="Times New Roman"/>
                <w:color w:val="000000"/>
                <w:kern w:val="0"/>
                <w:sz w:val="16"/>
                <w:szCs w:val="16"/>
                <w:lang w:eastAsia="es-ES"/>
                <w14:ligatures w14:val="none"/>
              </w:rPr>
              <w:t>Otras casuísticas.</w:t>
            </w:r>
          </w:p>
        </w:tc>
      </w:tr>
      <w:tr w:rsidR="00B725E4" w:rsidRPr="00B725E4" w14:paraId="29712A85"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7E7A747A"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DESCRIPCIÓN DE LA OPERACIÓN Y, EN SU CASO, FASES/ACTUACIONES EN QUE SE SUBDIVIDE </w:t>
            </w:r>
            <w:r w:rsidRPr="00B725E4">
              <w:rPr>
                <w:rFonts w:ascii="Source Sans Pro" w:eastAsia="Times New Roman" w:hAnsi="Source Sans Pro" w:cs="Times New Roman"/>
                <w:color w:val="000000"/>
                <w:kern w:val="0"/>
                <w:sz w:val="20"/>
                <w:szCs w:val="20"/>
                <w:lang w:eastAsia="es-ES"/>
                <w14:ligatures w14:val="none"/>
              </w:rPr>
              <w:t>(2.2)</w:t>
            </w:r>
            <w:r w:rsidRPr="00B725E4">
              <w:rPr>
                <w:rFonts w:ascii="Source Sans Pro" w:eastAsia="Times New Roman" w:hAnsi="Source Sans Pro" w:cs="Times New Roman"/>
                <w:b/>
                <w:bCs/>
                <w:color w:val="000000"/>
                <w:kern w:val="0"/>
                <w:sz w:val="20"/>
                <w:szCs w:val="20"/>
                <w:lang w:eastAsia="es-ES"/>
                <w14:ligatures w14:val="none"/>
              </w:rPr>
              <w:t>:</w:t>
            </w:r>
          </w:p>
          <w:p w14:paraId="3AD35658"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58A448B5"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3186205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Si la actividad se está ya desarrollando, permisos, licencias, registros, etc. con que cuenta:</w:t>
            </w:r>
          </w:p>
          <w:p w14:paraId="0192B818" w14:textId="77777777" w:rsidR="00B725E4" w:rsidRPr="00B725E4" w:rsidRDefault="00B725E4" w:rsidP="00B725E4">
            <w:pPr>
              <w:numPr>
                <w:ilvl w:val="0"/>
                <w:numId w:val="19"/>
              </w:numPr>
              <w:spacing w:after="0" w:line="240" w:lineRule="auto"/>
              <w:rPr>
                <w:rFonts w:ascii="Times New Roman" w:eastAsia="Times New Roman" w:hAnsi="Times New Roman" w:cs="Times New Roman"/>
                <w:color w:val="000000"/>
                <w:kern w:val="0"/>
                <w:sz w:val="24"/>
                <w:szCs w:val="24"/>
                <w:lang w:eastAsia="es-ES"/>
                <w14:ligatures w14:val="none"/>
              </w:rPr>
            </w:pPr>
          </w:p>
          <w:p w14:paraId="74AD1D13" w14:textId="77777777" w:rsidR="00B725E4" w:rsidRPr="00B725E4" w:rsidRDefault="00B725E4" w:rsidP="00B725E4">
            <w:pPr>
              <w:numPr>
                <w:ilvl w:val="0"/>
                <w:numId w:val="19"/>
              </w:numPr>
              <w:spacing w:after="0" w:line="240" w:lineRule="auto"/>
              <w:rPr>
                <w:rFonts w:ascii="Times New Roman" w:eastAsia="Times New Roman" w:hAnsi="Times New Roman" w:cs="Times New Roman"/>
                <w:color w:val="000000"/>
                <w:kern w:val="0"/>
                <w:sz w:val="24"/>
                <w:szCs w:val="24"/>
                <w:lang w:eastAsia="es-ES"/>
                <w14:ligatures w14:val="none"/>
              </w:rPr>
            </w:pPr>
          </w:p>
          <w:p w14:paraId="30415020" w14:textId="77777777" w:rsidR="00B725E4" w:rsidRPr="00B725E4" w:rsidRDefault="00B725E4" w:rsidP="00B725E4">
            <w:pPr>
              <w:spacing w:after="0" w:line="240" w:lineRule="auto"/>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Si la actividad es nueva, permisos, licencias, registros, etc. requeridos para su desarrollo:</w:t>
            </w:r>
          </w:p>
          <w:p w14:paraId="54ABA222" w14:textId="77777777" w:rsidR="00B725E4" w:rsidRPr="00B725E4" w:rsidRDefault="00B725E4" w:rsidP="00B725E4">
            <w:pPr>
              <w:numPr>
                <w:ilvl w:val="0"/>
                <w:numId w:val="20"/>
              </w:numPr>
              <w:spacing w:after="0" w:line="240" w:lineRule="auto"/>
              <w:rPr>
                <w:rFonts w:ascii="Times New Roman" w:eastAsia="Times New Roman" w:hAnsi="Times New Roman" w:cs="Times New Roman"/>
                <w:color w:val="000000"/>
                <w:kern w:val="0"/>
                <w:sz w:val="24"/>
                <w:szCs w:val="24"/>
                <w:lang w:eastAsia="es-ES"/>
                <w14:ligatures w14:val="none"/>
              </w:rPr>
            </w:pPr>
          </w:p>
          <w:p w14:paraId="5777C944" w14:textId="77777777" w:rsidR="00B725E4" w:rsidRPr="00B725E4" w:rsidRDefault="00B725E4" w:rsidP="00B725E4">
            <w:pPr>
              <w:numPr>
                <w:ilvl w:val="0"/>
                <w:numId w:val="20"/>
              </w:numPr>
              <w:spacing w:after="0" w:line="240" w:lineRule="auto"/>
              <w:rPr>
                <w:rFonts w:ascii="Times New Roman" w:eastAsia="Times New Roman" w:hAnsi="Times New Roman" w:cs="Times New Roman"/>
                <w:color w:val="000000"/>
                <w:kern w:val="0"/>
                <w:sz w:val="24"/>
                <w:szCs w:val="24"/>
                <w:lang w:eastAsia="es-ES"/>
                <w14:ligatures w14:val="none"/>
              </w:rPr>
            </w:pPr>
          </w:p>
        </w:tc>
      </w:tr>
      <w:tr w:rsidR="00B725E4" w:rsidRPr="00B725E4" w14:paraId="03F4A8E4"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7578EA9C"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AGENTES IMPLICADOS EN EL DESARROLLO DE LA OPERACIÓN</w:t>
            </w:r>
            <w:r w:rsidRPr="00B725E4">
              <w:rPr>
                <w:rFonts w:ascii="Source Sans Pro" w:eastAsia="Times New Roman" w:hAnsi="Source Sans Pro" w:cs="Times New Roman"/>
                <w:color w:val="000000"/>
                <w:kern w:val="0"/>
                <w:sz w:val="20"/>
                <w:szCs w:val="20"/>
                <w:lang w:eastAsia="es-ES"/>
                <w14:ligatures w14:val="none"/>
              </w:rPr>
              <w:t xml:space="preserve"> (2.3)</w:t>
            </w:r>
            <w:r w:rsidRPr="00B725E4">
              <w:rPr>
                <w:rFonts w:ascii="Source Sans Pro" w:eastAsia="Times New Roman" w:hAnsi="Source Sans Pro" w:cs="Times New Roman"/>
                <w:b/>
                <w:bCs/>
                <w:color w:val="000000"/>
                <w:kern w:val="0"/>
                <w:sz w:val="20"/>
                <w:szCs w:val="20"/>
                <w:lang w:eastAsia="es-ES"/>
                <w14:ligatures w14:val="none"/>
              </w:rPr>
              <w:t>:</w:t>
            </w:r>
          </w:p>
          <w:p w14:paraId="3ACD48A6"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542071C3"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7068EA6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2A9F3CF8"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BFFECE5"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VALOR AÑADIDO DE LA OPERACIÓN E IMPACTO ESPERADO</w:t>
            </w:r>
            <w:r w:rsidRPr="00B725E4">
              <w:rPr>
                <w:rFonts w:ascii="Source Sans Pro" w:eastAsia="Times New Roman" w:hAnsi="Source Sans Pro" w:cs="Times New Roman"/>
                <w:color w:val="000000"/>
                <w:kern w:val="0"/>
                <w:sz w:val="20"/>
                <w:szCs w:val="20"/>
                <w:lang w:eastAsia="es-ES"/>
                <w14:ligatures w14:val="none"/>
              </w:rPr>
              <w:t xml:space="preserve"> (2.4)</w:t>
            </w:r>
            <w:r w:rsidRPr="00B725E4">
              <w:rPr>
                <w:rFonts w:ascii="Source Sans Pro" w:eastAsia="Times New Roman" w:hAnsi="Source Sans Pro" w:cs="Times New Roman"/>
                <w:b/>
                <w:bCs/>
                <w:color w:val="000000"/>
                <w:kern w:val="0"/>
                <w:sz w:val="20"/>
                <w:szCs w:val="20"/>
                <w:lang w:eastAsia="es-ES"/>
                <w14:ligatures w14:val="none"/>
              </w:rPr>
              <w:t>:</w:t>
            </w:r>
          </w:p>
          <w:p w14:paraId="043004A2"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7BB92824"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412E5C7F"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175969B1"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39F2BEDA"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IMPACTO AMBIENTAL PREVISTO </w:t>
            </w:r>
            <w:r w:rsidRPr="00B725E4">
              <w:rPr>
                <w:rFonts w:ascii="Source Sans Pro" w:eastAsia="Times New Roman" w:hAnsi="Source Sans Pro" w:cs="Times New Roman"/>
                <w:color w:val="000000"/>
                <w:kern w:val="0"/>
                <w:sz w:val="20"/>
                <w:szCs w:val="20"/>
                <w:lang w:eastAsia="es-ES"/>
                <w14:ligatures w14:val="none"/>
              </w:rPr>
              <w:t>(2.5)</w:t>
            </w:r>
            <w:r w:rsidRPr="00B725E4">
              <w:rPr>
                <w:rFonts w:ascii="Source Sans Pro" w:eastAsia="Times New Roman" w:hAnsi="Source Sans Pro" w:cs="Times New Roman"/>
                <w:b/>
                <w:bCs/>
                <w:color w:val="000000"/>
                <w:kern w:val="0"/>
                <w:sz w:val="20"/>
                <w:szCs w:val="20"/>
                <w:lang w:eastAsia="es-ES"/>
                <w14:ligatures w14:val="none"/>
              </w:rPr>
              <w:t>:</w:t>
            </w:r>
          </w:p>
          <w:p w14:paraId="309072FC"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09B5E9BA"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0945F946"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3097F375" w14:textId="77777777" w:rsidR="00B725E4" w:rsidRDefault="00B725E4" w:rsidP="00B725E4">
            <w:pPr>
              <w:spacing w:after="0" w:line="240" w:lineRule="auto"/>
              <w:rPr>
                <w:rFonts w:ascii="Source Sans Pro" w:eastAsia="Times New Roman" w:hAnsi="Source Sans Pro"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Permisos y autorizaciones ambientales requeridas:</w:t>
            </w:r>
          </w:p>
          <w:p w14:paraId="5C78A036" w14:textId="77777777" w:rsidR="00B725E4" w:rsidRDefault="00B725E4" w:rsidP="00B725E4">
            <w:pPr>
              <w:spacing w:after="0" w:line="240" w:lineRule="auto"/>
              <w:rPr>
                <w:rFonts w:ascii="Source Sans Pro" w:eastAsia="Times New Roman" w:hAnsi="Source Sans Pro" w:cs="Times New Roman"/>
                <w:b/>
                <w:bCs/>
                <w:color w:val="000000"/>
                <w:kern w:val="0"/>
                <w:sz w:val="20"/>
                <w:szCs w:val="20"/>
                <w:lang w:eastAsia="es-ES"/>
                <w14:ligatures w14:val="none"/>
              </w:rPr>
            </w:pPr>
          </w:p>
          <w:p w14:paraId="1AA710C9"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50639509"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7FE5CD9E"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C386299"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CREACIÓN DE EMPLEO PREVISTO </w:t>
            </w:r>
            <w:r w:rsidRPr="00B725E4">
              <w:rPr>
                <w:rFonts w:ascii="Source Sans Pro" w:eastAsia="Times New Roman" w:hAnsi="Source Sans Pro" w:cs="Times New Roman"/>
                <w:color w:val="000000"/>
                <w:kern w:val="0"/>
                <w:sz w:val="20"/>
                <w:szCs w:val="20"/>
                <w:lang w:eastAsia="es-ES"/>
                <w14:ligatures w14:val="none"/>
              </w:rPr>
              <w:t>(2.6)</w:t>
            </w:r>
            <w:r w:rsidRPr="00B725E4">
              <w:rPr>
                <w:rFonts w:ascii="Source Sans Pro" w:eastAsia="Times New Roman" w:hAnsi="Source Sans Pro" w:cs="Times New Roman"/>
                <w:b/>
                <w:bCs/>
                <w:color w:val="000000"/>
                <w:kern w:val="0"/>
                <w:sz w:val="20"/>
                <w:szCs w:val="20"/>
                <w:lang w:eastAsia="es-ES"/>
                <w14:ligatures w14:val="none"/>
              </w:rPr>
              <w:t>:</w:t>
            </w:r>
          </w:p>
          <w:p w14:paraId="7A2B635E"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bl>
            <w:tblPr>
              <w:tblW w:w="9825" w:type="dxa"/>
              <w:tblCellSpacing w:w="0" w:type="dxa"/>
              <w:tblCellMar>
                <w:top w:w="60" w:type="dxa"/>
                <w:left w:w="60" w:type="dxa"/>
                <w:bottom w:w="60" w:type="dxa"/>
                <w:right w:w="60" w:type="dxa"/>
              </w:tblCellMar>
              <w:tblLook w:val="04A0" w:firstRow="1" w:lastRow="0" w:firstColumn="1" w:lastColumn="0" w:noHBand="0" w:noVBand="1"/>
            </w:tblPr>
            <w:tblGrid>
              <w:gridCol w:w="2227"/>
              <w:gridCol w:w="5028"/>
              <w:gridCol w:w="2570"/>
            </w:tblGrid>
            <w:tr w:rsidR="00B725E4" w:rsidRPr="00B725E4" w14:paraId="189F7C72" w14:textId="77777777">
              <w:trPr>
                <w:tblCellSpacing w:w="0" w:type="dxa"/>
              </w:trPr>
              <w:tc>
                <w:tcPr>
                  <w:tcW w:w="2145"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14:paraId="6D8FFA8B"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4830" w:type="dxa"/>
                  <w:tcBorders>
                    <w:top w:val="single" w:sz="6" w:space="0" w:color="FFFFFF"/>
                    <w:left w:val="single" w:sz="6" w:space="0" w:color="FFFFFF"/>
                    <w:bottom w:val="single" w:sz="6" w:space="0" w:color="FFFFFF"/>
                    <w:right w:val="nil"/>
                  </w:tcBorders>
                  <w:shd w:val="clear" w:color="auto" w:fill="auto"/>
                  <w:tcMar>
                    <w:top w:w="57" w:type="dxa"/>
                    <w:left w:w="57" w:type="dxa"/>
                    <w:bottom w:w="57" w:type="dxa"/>
                    <w:right w:w="0" w:type="dxa"/>
                  </w:tcMar>
                  <w:hideMark/>
                </w:tcPr>
                <w:tbl>
                  <w:tblPr>
                    <w:tblW w:w="4755" w:type="dxa"/>
                    <w:tblCellSpacing w:w="0" w:type="dxa"/>
                    <w:tblCellMar>
                      <w:top w:w="60" w:type="dxa"/>
                      <w:left w:w="60" w:type="dxa"/>
                      <w:bottom w:w="60" w:type="dxa"/>
                      <w:right w:w="60" w:type="dxa"/>
                    </w:tblCellMar>
                    <w:tblLook w:val="04A0" w:firstRow="1" w:lastRow="0" w:firstColumn="1" w:lastColumn="0" w:noHBand="0" w:noVBand="1"/>
                  </w:tblPr>
                  <w:tblGrid>
                    <w:gridCol w:w="1601"/>
                    <w:gridCol w:w="1067"/>
                    <w:gridCol w:w="1003"/>
                    <w:gridCol w:w="1084"/>
                  </w:tblGrid>
                  <w:tr w:rsidR="00B725E4" w:rsidRPr="00B725E4" w14:paraId="09BB2004" w14:textId="77777777">
                    <w:trPr>
                      <w:tblCellSpacing w:w="0" w:type="dxa"/>
                    </w:trPr>
                    <w:tc>
                      <w:tcPr>
                        <w:tcW w:w="1485" w:type="dxa"/>
                        <w:tcBorders>
                          <w:top w:val="single" w:sz="6" w:space="0" w:color="FFFFFF"/>
                          <w:left w:val="single" w:sz="6" w:space="0" w:color="FFFFFF"/>
                          <w:bottom w:val="single" w:sz="6" w:space="0" w:color="000000"/>
                          <w:right w:val="nil"/>
                        </w:tcBorders>
                        <w:tcMar>
                          <w:top w:w="57" w:type="dxa"/>
                          <w:left w:w="57" w:type="dxa"/>
                          <w:bottom w:w="57" w:type="dxa"/>
                          <w:right w:w="0" w:type="dxa"/>
                        </w:tcMar>
                        <w:vAlign w:val="center"/>
                        <w:hideMark/>
                      </w:tcPr>
                      <w:p w14:paraId="478B87D4"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vAlign w:val="center"/>
                        <w:hideMark/>
                      </w:tcPr>
                      <w:p w14:paraId="4EE6A80E" w14:textId="77777777" w:rsidR="00B725E4" w:rsidRPr="00B725E4" w:rsidRDefault="00B725E4" w:rsidP="00B725E4">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Temporal de duración determinada</w:t>
                        </w:r>
                      </w:p>
                    </w:tc>
                    <w:tc>
                      <w:tcPr>
                        <w:tcW w:w="930" w:type="dxa"/>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vAlign w:val="center"/>
                        <w:hideMark/>
                      </w:tcPr>
                      <w:p w14:paraId="01CA0B57" w14:textId="77777777" w:rsidR="00B725E4" w:rsidRPr="00B725E4" w:rsidRDefault="00B725E4" w:rsidP="00B725E4">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Indefinido</w:t>
                        </w:r>
                      </w:p>
                    </w:tc>
                    <w:tc>
                      <w:tcPr>
                        <w:tcW w:w="915" w:type="dxa"/>
                        <w:tcBorders>
                          <w:top w:val="single" w:sz="6" w:space="0" w:color="000000"/>
                          <w:left w:val="single" w:sz="6" w:space="0" w:color="000000"/>
                          <w:bottom w:val="single" w:sz="6" w:space="0" w:color="000000"/>
                          <w:right w:val="single" w:sz="6" w:space="0" w:color="000000"/>
                        </w:tcBorders>
                        <w:shd w:val="clear" w:color="auto" w:fill="EEEEEE"/>
                        <w:tcMar>
                          <w:top w:w="57" w:type="dxa"/>
                          <w:left w:w="57" w:type="dxa"/>
                          <w:bottom w:w="57" w:type="dxa"/>
                          <w:right w:w="57" w:type="dxa"/>
                        </w:tcMar>
                        <w:vAlign w:val="center"/>
                        <w:hideMark/>
                      </w:tcPr>
                      <w:p w14:paraId="3F21AB73" w14:textId="77777777" w:rsidR="00B725E4" w:rsidRPr="00B725E4" w:rsidRDefault="00B725E4" w:rsidP="00B725E4">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Autoempleo</w:t>
                        </w:r>
                      </w:p>
                    </w:tc>
                  </w:tr>
                  <w:tr w:rsidR="00B725E4" w:rsidRPr="00B725E4" w14:paraId="5702842E" w14:textId="77777777">
                    <w:trPr>
                      <w:tblCellSpacing w:w="0" w:type="dxa"/>
                    </w:trPr>
                    <w:tc>
                      <w:tcPr>
                        <w:tcW w:w="148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vAlign w:val="center"/>
                        <w:hideMark/>
                      </w:tcPr>
                      <w:p w14:paraId="6AC7FDA3"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Hombre &lt; 35 años</w:t>
                        </w: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55A3B4C"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1A1876F"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1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CD58955"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734BF731" w14:textId="77777777">
                    <w:trPr>
                      <w:tblCellSpacing w:w="0" w:type="dxa"/>
                    </w:trPr>
                    <w:tc>
                      <w:tcPr>
                        <w:tcW w:w="148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vAlign w:val="center"/>
                        <w:hideMark/>
                      </w:tcPr>
                      <w:p w14:paraId="1695ADC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Hombre ≥ 35 años</w:t>
                        </w: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737A52D"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CC85D93"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1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2DBAD361"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21AEBD94" w14:textId="77777777">
                    <w:trPr>
                      <w:tblCellSpacing w:w="0" w:type="dxa"/>
                    </w:trPr>
                    <w:tc>
                      <w:tcPr>
                        <w:tcW w:w="148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vAlign w:val="center"/>
                        <w:hideMark/>
                      </w:tcPr>
                      <w:p w14:paraId="44571387"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Mujer &lt; 35 años</w:t>
                        </w: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B94FE47"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DEBDAA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1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C2F67D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7ED8D9FE" w14:textId="77777777">
                    <w:trPr>
                      <w:tblCellSpacing w:w="0" w:type="dxa"/>
                    </w:trPr>
                    <w:tc>
                      <w:tcPr>
                        <w:tcW w:w="148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vAlign w:val="center"/>
                        <w:hideMark/>
                      </w:tcPr>
                      <w:p w14:paraId="47ABABE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Mujer ≥ 35 años</w:t>
                        </w: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EDE421"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559677"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1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27A09DA"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5BED969C" w14:textId="77777777">
                    <w:trPr>
                      <w:tblCellSpacing w:w="0" w:type="dxa"/>
                    </w:trPr>
                    <w:tc>
                      <w:tcPr>
                        <w:tcW w:w="1485" w:type="dxa"/>
                        <w:tcBorders>
                          <w:top w:val="nil"/>
                          <w:left w:val="single" w:sz="6" w:space="0" w:color="000000"/>
                          <w:bottom w:val="single" w:sz="6" w:space="0" w:color="000000"/>
                          <w:right w:val="nil"/>
                        </w:tcBorders>
                        <w:shd w:val="clear" w:color="auto" w:fill="CCCCCC"/>
                        <w:tcMar>
                          <w:top w:w="0" w:type="dxa"/>
                          <w:left w:w="57" w:type="dxa"/>
                          <w:bottom w:w="57" w:type="dxa"/>
                          <w:right w:w="0" w:type="dxa"/>
                        </w:tcMar>
                        <w:vAlign w:val="center"/>
                        <w:hideMark/>
                      </w:tcPr>
                      <w:p w14:paraId="602FD165"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16"/>
                            <w:szCs w:val="16"/>
                            <w:lang w:eastAsia="es-ES"/>
                            <w14:ligatures w14:val="none"/>
                          </w:rPr>
                          <w:t>Total</w:t>
                        </w:r>
                      </w:p>
                    </w:tc>
                    <w:tc>
                      <w:tcPr>
                        <w:tcW w:w="930" w:type="dxa"/>
                        <w:tcBorders>
                          <w:top w:val="nil"/>
                          <w:left w:val="single" w:sz="6" w:space="0" w:color="000000"/>
                          <w:bottom w:val="single" w:sz="6" w:space="0" w:color="000000"/>
                          <w:right w:val="nil"/>
                        </w:tcBorders>
                        <w:shd w:val="clear" w:color="auto" w:fill="CCCCCC"/>
                        <w:tcMar>
                          <w:top w:w="0" w:type="dxa"/>
                          <w:left w:w="57" w:type="dxa"/>
                          <w:bottom w:w="57" w:type="dxa"/>
                          <w:right w:w="0" w:type="dxa"/>
                        </w:tcMar>
                        <w:vAlign w:val="center"/>
                        <w:hideMark/>
                      </w:tcPr>
                      <w:p w14:paraId="2580EDBA"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30" w:type="dxa"/>
                        <w:tcBorders>
                          <w:top w:val="nil"/>
                          <w:left w:val="single" w:sz="6" w:space="0" w:color="000000"/>
                          <w:bottom w:val="single" w:sz="6" w:space="0" w:color="000000"/>
                          <w:right w:val="nil"/>
                        </w:tcBorders>
                        <w:shd w:val="clear" w:color="auto" w:fill="CCCCCC"/>
                        <w:tcMar>
                          <w:top w:w="0" w:type="dxa"/>
                          <w:left w:w="57" w:type="dxa"/>
                          <w:bottom w:w="57" w:type="dxa"/>
                          <w:right w:w="0" w:type="dxa"/>
                        </w:tcMar>
                        <w:vAlign w:val="center"/>
                        <w:hideMark/>
                      </w:tcPr>
                      <w:p w14:paraId="5E2CD0D6"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915" w:type="dxa"/>
                        <w:tcBorders>
                          <w:top w:val="nil"/>
                          <w:left w:val="single" w:sz="6" w:space="0" w:color="000000"/>
                          <w:bottom w:val="single" w:sz="6" w:space="0" w:color="000000"/>
                          <w:right w:val="single" w:sz="6" w:space="0" w:color="000000"/>
                        </w:tcBorders>
                        <w:shd w:val="clear" w:color="auto" w:fill="CCCCCC"/>
                        <w:tcMar>
                          <w:top w:w="0" w:type="dxa"/>
                          <w:left w:w="57" w:type="dxa"/>
                          <w:bottom w:w="57" w:type="dxa"/>
                          <w:right w:w="57" w:type="dxa"/>
                        </w:tcMar>
                        <w:vAlign w:val="center"/>
                        <w:hideMark/>
                      </w:tcPr>
                      <w:p w14:paraId="78547A87"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44B7CB65"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2475" w:type="dxa"/>
                  <w:tcBorders>
                    <w:top w:val="single" w:sz="6" w:space="0" w:color="FFFFFF"/>
                    <w:left w:val="single" w:sz="6" w:space="0" w:color="FFFFFF"/>
                    <w:bottom w:val="single" w:sz="6" w:space="0" w:color="FFFFFF"/>
                    <w:right w:val="single" w:sz="6" w:space="0" w:color="FFFFFF"/>
                  </w:tcBorders>
                  <w:tcMar>
                    <w:top w:w="57" w:type="dxa"/>
                    <w:left w:w="57" w:type="dxa"/>
                    <w:bottom w:w="57" w:type="dxa"/>
                    <w:right w:w="57" w:type="dxa"/>
                  </w:tcMar>
                  <w:hideMark/>
                </w:tcPr>
                <w:p w14:paraId="5A02AAAC"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335A5F2D"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2D02214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45C2A7A2"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57A5D6B4"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102AA3F7"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4EE0F5C6"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27418BDE"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3975EF1E"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7C63133C" w14:textId="47F1B451" w:rsidR="00B725E4" w:rsidRPr="00B725E4" w:rsidRDefault="001F3681" w:rsidP="002B0479">
            <w:pPr>
              <w:spacing w:after="0" w:line="240" w:lineRule="auto"/>
              <w:rPr>
                <w:rFonts w:ascii="Times New Roman" w:eastAsia="Times New Roman" w:hAnsi="Times New Roman" w:cs="Times New Roman"/>
                <w:b/>
                <w:bCs/>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278906335"/>
                <w14:checkbox>
                  <w14:checked w14:val="0"/>
                  <w14:checkedState w14:val="2612" w14:font="MS Gothic"/>
                  <w14:uncheckedState w14:val="2610" w14:font="MS Gothic"/>
                </w14:checkbox>
              </w:sdtPr>
              <w:sdtEndPr/>
              <w:sdtContent>
                <w:r w:rsidR="00B725E4">
                  <w:rPr>
                    <w:rFonts w:ascii="MS Gothic" w:eastAsia="MS Gothic" w:hAnsi="MS Gothic" w:cs="Times New Roman" w:hint="eastAsia"/>
                    <w:color w:val="000000"/>
                    <w:kern w:val="0"/>
                    <w:sz w:val="16"/>
                    <w:szCs w:val="16"/>
                    <w:lang w:eastAsia="es-ES"/>
                    <w14:ligatures w14:val="none"/>
                  </w:rPr>
                  <w:t>☐</w:t>
                </w:r>
              </w:sdtContent>
            </w:sdt>
            <w:r w:rsidR="00B725E4">
              <w:rPr>
                <w:rFonts w:ascii="Source Sans Pro" w:eastAsia="Times New Roman" w:hAnsi="Source Sans Pro" w:cs="Times New Roman"/>
                <w:color w:val="000000"/>
                <w:kern w:val="0"/>
                <w:sz w:val="16"/>
                <w:szCs w:val="16"/>
                <w:lang w:eastAsia="es-ES"/>
                <w14:ligatures w14:val="none"/>
              </w:rPr>
              <w:t xml:space="preserve"> </w:t>
            </w:r>
            <w:r w:rsidR="00B725E4" w:rsidRPr="00B725E4">
              <w:rPr>
                <w:rFonts w:ascii="Source Sans Pro" w:eastAsia="Times New Roman" w:hAnsi="Source Sans Pro" w:cs="Times New Roman"/>
                <w:color w:val="000000"/>
                <w:kern w:val="0"/>
                <w:sz w:val="16"/>
                <w:szCs w:val="16"/>
                <w:lang w:eastAsia="es-ES"/>
                <w14:ligatures w14:val="none"/>
              </w:rPr>
              <w:t>Solicito que la creación de empleo previsto en la tabla anterior sea considerada, en su caso, para la valoración y priorización de la operación a través de los criterios de selección (2.6.1).</w:t>
            </w:r>
          </w:p>
        </w:tc>
      </w:tr>
      <w:tr w:rsidR="00B725E4" w:rsidRPr="00B725E4" w14:paraId="07B382D1"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2E0E2B19"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DESCRIPCIÓN DE LA VIABILIDAD TÉCNICA Y ECONÓMICA DE LA OPERACIÓN </w:t>
            </w:r>
            <w:r w:rsidRPr="00B725E4">
              <w:rPr>
                <w:rFonts w:ascii="Source Sans Pro" w:eastAsia="Times New Roman" w:hAnsi="Source Sans Pro" w:cs="Times New Roman"/>
                <w:color w:val="000000"/>
                <w:kern w:val="0"/>
                <w:sz w:val="20"/>
                <w:szCs w:val="20"/>
                <w:lang w:eastAsia="es-ES"/>
                <w14:ligatures w14:val="none"/>
              </w:rPr>
              <w:t>(2.7)</w:t>
            </w:r>
            <w:r w:rsidRPr="00B725E4">
              <w:rPr>
                <w:rFonts w:ascii="Source Sans Pro" w:eastAsia="Times New Roman" w:hAnsi="Source Sans Pro" w:cs="Times New Roman"/>
                <w:b/>
                <w:bCs/>
                <w:color w:val="000000"/>
                <w:kern w:val="0"/>
                <w:sz w:val="20"/>
                <w:szCs w:val="20"/>
                <w:lang w:eastAsia="es-ES"/>
                <w14:ligatures w14:val="none"/>
              </w:rPr>
              <w:t>:</w:t>
            </w:r>
          </w:p>
          <w:p w14:paraId="70982BEE"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163BA858" w14:textId="77777777" w:rsid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1E9F6D08"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18DA3F1A"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06004885" w14:textId="77777777" w:rsidTr="00B725E4">
        <w:trPr>
          <w:tblCellSpacing w:w="0" w:type="dxa"/>
        </w:trPr>
        <w:tc>
          <w:tcPr>
            <w:tcW w:w="97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CAE5283" w14:textId="77777777" w:rsidR="00B725E4" w:rsidRDefault="00B725E4" w:rsidP="00B725E4">
            <w:pPr>
              <w:spacing w:after="0" w:line="240" w:lineRule="auto"/>
              <w:rPr>
                <w:rFonts w:ascii="Source Sans Pro" w:eastAsia="Times New Roman" w:hAnsi="Source Sans Pro"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lastRenderedPageBreak/>
              <w:t xml:space="preserve">COHERENCIA DE LA OPERACIÓN CON LA ESTRATEGIA DE DESARROLLO LOCAL </w:t>
            </w:r>
            <w:r w:rsidRPr="00B725E4">
              <w:rPr>
                <w:rFonts w:ascii="Source Sans Pro" w:eastAsia="Times New Roman" w:hAnsi="Source Sans Pro" w:cs="Times New Roman"/>
                <w:color w:val="000000"/>
                <w:kern w:val="0"/>
                <w:sz w:val="20"/>
                <w:szCs w:val="20"/>
                <w:lang w:eastAsia="es-ES"/>
                <w14:ligatures w14:val="none"/>
              </w:rPr>
              <w:t>(2.8)</w:t>
            </w:r>
            <w:r w:rsidRPr="00B725E4">
              <w:rPr>
                <w:rFonts w:ascii="Source Sans Pro" w:eastAsia="Times New Roman" w:hAnsi="Source Sans Pro" w:cs="Times New Roman"/>
                <w:b/>
                <w:bCs/>
                <w:color w:val="000000"/>
                <w:kern w:val="0"/>
                <w:sz w:val="20"/>
                <w:szCs w:val="20"/>
                <w:lang w:eastAsia="es-ES"/>
                <w14:ligatures w14:val="none"/>
              </w:rPr>
              <w:t>:</w:t>
            </w:r>
          </w:p>
          <w:p w14:paraId="06923DB0" w14:textId="77777777" w:rsidR="001D553F" w:rsidRPr="00B725E4" w:rsidRDefault="001D553F"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bl>
            <w:tblPr>
              <w:tblStyle w:val="Tablaconcuadrcula"/>
              <w:tblW w:w="0" w:type="auto"/>
              <w:jc w:val="center"/>
              <w:tblLook w:val="04A0" w:firstRow="1" w:lastRow="0" w:firstColumn="1" w:lastColumn="0" w:noHBand="0" w:noVBand="1"/>
            </w:tblPr>
            <w:tblGrid>
              <w:gridCol w:w="1355"/>
              <w:gridCol w:w="992"/>
              <w:gridCol w:w="5103"/>
            </w:tblGrid>
            <w:tr w:rsidR="00126917" w:rsidRPr="00126917" w14:paraId="7ECDFF21" w14:textId="77777777" w:rsidTr="00126917">
              <w:trPr>
                <w:jc w:val="center"/>
              </w:trPr>
              <w:tc>
                <w:tcPr>
                  <w:tcW w:w="1180" w:type="dxa"/>
                  <w:shd w:val="clear" w:color="auto" w:fill="D9D9D9" w:themeFill="background1" w:themeFillShade="D9"/>
                  <w:vAlign w:val="center"/>
                </w:tcPr>
                <w:p w14:paraId="55F9A7D9" w14:textId="0135B522"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sidRPr="00126917">
                    <w:rPr>
                      <w:rFonts w:ascii="Source Sans Pro" w:eastAsia="Times New Roman" w:hAnsi="Source Sans Pro" w:cs="Times New Roman"/>
                      <w:b/>
                      <w:color w:val="000000"/>
                      <w:kern w:val="0"/>
                      <w:sz w:val="16"/>
                      <w:szCs w:val="16"/>
                      <w:lang w:eastAsia="es-ES"/>
                      <w14:ligatures w14:val="none"/>
                    </w:rPr>
                    <w:t>Aspectos a anali</w:t>
                  </w:r>
                  <w:r>
                    <w:rPr>
                      <w:rFonts w:ascii="Source Sans Pro" w:eastAsia="Times New Roman" w:hAnsi="Source Sans Pro" w:cs="Times New Roman"/>
                      <w:b/>
                      <w:color w:val="000000"/>
                      <w:kern w:val="0"/>
                      <w:sz w:val="16"/>
                      <w:szCs w:val="16"/>
                      <w:lang w:eastAsia="es-ES"/>
                      <w14:ligatures w14:val="none"/>
                    </w:rPr>
                    <w:t>z</w:t>
                  </w:r>
                  <w:r w:rsidRPr="00126917">
                    <w:rPr>
                      <w:rFonts w:ascii="Source Sans Pro" w:eastAsia="Times New Roman" w:hAnsi="Source Sans Pro" w:cs="Times New Roman"/>
                      <w:b/>
                      <w:color w:val="000000"/>
                      <w:kern w:val="0"/>
                      <w:sz w:val="16"/>
                      <w:szCs w:val="16"/>
                      <w:lang w:eastAsia="es-ES"/>
                      <w14:ligatures w14:val="none"/>
                    </w:rPr>
                    <w:t>ar</w:t>
                  </w:r>
                </w:p>
              </w:tc>
              <w:tc>
                <w:tcPr>
                  <w:tcW w:w="992" w:type="dxa"/>
                  <w:shd w:val="clear" w:color="auto" w:fill="D9D9D9" w:themeFill="background1" w:themeFillShade="D9"/>
                  <w:vAlign w:val="center"/>
                </w:tcPr>
                <w:p w14:paraId="65A9173B" w14:textId="3A3B0B0F"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Código EDL</w:t>
                  </w:r>
                </w:p>
              </w:tc>
              <w:tc>
                <w:tcPr>
                  <w:tcW w:w="5103" w:type="dxa"/>
                  <w:shd w:val="clear" w:color="auto" w:fill="D9D9D9" w:themeFill="background1" w:themeFillShade="D9"/>
                  <w:vAlign w:val="center"/>
                </w:tcPr>
                <w:p w14:paraId="22ED25C0" w14:textId="317B25E3"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Denominación</w:t>
                  </w:r>
                </w:p>
              </w:tc>
            </w:tr>
            <w:tr w:rsidR="00126917" w14:paraId="7B7EFFE3" w14:textId="77777777" w:rsidTr="00126917">
              <w:trPr>
                <w:jc w:val="center"/>
              </w:trPr>
              <w:tc>
                <w:tcPr>
                  <w:tcW w:w="1180" w:type="dxa"/>
                  <w:vMerge w:val="restart"/>
                  <w:shd w:val="clear" w:color="auto" w:fill="FFF2CC" w:themeFill="accent4" w:themeFillTint="33"/>
                  <w:vAlign w:val="center"/>
                </w:tcPr>
                <w:p w14:paraId="3FC180A9" w14:textId="39A3B6F2"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Potencialidades aprovechadas</w:t>
                  </w:r>
                </w:p>
              </w:tc>
              <w:tc>
                <w:tcPr>
                  <w:tcW w:w="992" w:type="dxa"/>
                </w:tcPr>
                <w:p w14:paraId="7D71ADFB" w14:textId="77777777" w:rsidR="00126917" w:rsidRPr="00126917" w:rsidRDefault="00126917" w:rsidP="00B725E4">
                  <w:pPr>
                    <w:rPr>
                      <w:rFonts w:ascii="Source Sans Pro" w:eastAsia="Times New Roman" w:hAnsi="Source Sans Pro" w:cs="Times New Roman"/>
                      <w:color w:val="000000"/>
                      <w:kern w:val="0"/>
                      <w:sz w:val="16"/>
                      <w:szCs w:val="16"/>
                      <w:lang w:eastAsia="es-ES"/>
                      <w14:ligatures w14:val="none"/>
                    </w:rPr>
                  </w:pPr>
                </w:p>
              </w:tc>
              <w:tc>
                <w:tcPr>
                  <w:tcW w:w="5103" w:type="dxa"/>
                </w:tcPr>
                <w:p w14:paraId="0D2C672E" w14:textId="77777777" w:rsidR="00126917" w:rsidRPr="00126917" w:rsidRDefault="00126917" w:rsidP="00B725E4">
                  <w:pPr>
                    <w:rPr>
                      <w:rFonts w:ascii="Source Sans Pro" w:eastAsia="Times New Roman" w:hAnsi="Source Sans Pro" w:cs="Times New Roman"/>
                      <w:color w:val="000000"/>
                      <w:kern w:val="0"/>
                      <w:sz w:val="16"/>
                      <w:szCs w:val="16"/>
                      <w:lang w:eastAsia="es-ES"/>
                      <w14:ligatures w14:val="none"/>
                    </w:rPr>
                  </w:pPr>
                </w:p>
              </w:tc>
            </w:tr>
            <w:tr w:rsidR="00126917" w14:paraId="44360895" w14:textId="77777777" w:rsidTr="00126917">
              <w:trPr>
                <w:jc w:val="center"/>
              </w:trPr>
              <w:tc>
                <w:tcPr>
                  <w:tcW w:w="1180" w:type="dxa"/>
                  <w:vMerge/>
                  <w:shd w:val="clear" w:color="auto" w:fill="FFF2CC" w:themeFill="accent4" w:themeFillTint="33"/>
                  <w:vAlign w:val="center"/>
                </w:tcPr>
                <w:p w14:paraId="522B9FCD" w14:textId="77777777"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p>
              </w:tc>
              <w:tc>
                <w:tcPr>
                  <w:tcW w:w="992" w:type="dxa"/>
                </w:tcPr>
                <w:p w14:paraId="6E9E4A85"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499DC25B"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02BFF58F" w14:textId="77777777" w:rsidTr="00126917">
              <w:trPr>
                <w:jc w:val="center"/>
              </w:trPr>
              <w:tc>
                <w:tcPr>
                  <w:tcW w:w="1180" w:type="dxa"/>
                  <w:vMerge w:val="restart"/>
                  <w:shd w:val="clear" w:color="auto" w:fill="FFF2CC" w:themeFill="accent4" w:themeFillTint="33"/>
                  <w:vAlign w:val="center"/>
                </w:tcPr>
                <w:p w14:paraId="67F408B4" w14:textId="58AE2F17"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Necesidades priorizadas abordadas</w:t>
                  </w:r>
                </w:p>
              </w:tc>
              <w:tc>
                <w:tcPr>
                  <w:tcW w:w="992" w:type="dxa"/>
                </w:tcPr>
                <w:p w14:paraId="17FED3A9"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260AADF2"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05596BA9" w14:textId="77777777" w:rsidTr="00126917">
              <w:trPr>
                <w:jc w:val="center"/>
              </w:trPr>
              <w:tc>
                <w:tcPr>
                  <w:tcW w:w="1180" w:type="dxa"/>
                  <w:vMerge/>
                  <w:shd w:val="clear" w:color="auto" w:fill="FFF2CC" w:themeFill="accent4" w:themeFillTint="33"/>
                  <w:vAlign w:val="center"/>
                </w:tcPr>
                <w:p w14:paraId="193C1DDB" w14:textId="77777777"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p>
              </w:tc>
              <w:tc>
                <w:tcPr>
                  <w:tcW w:w="992" w:type="dxa"/>
                </w:tcPr>
                <w:p w14:paraId="32522929"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1501E922"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15E4AB51" w14:textId="77777777" w:rsidTr="00126917">
              <w:trPr>
                <w:jc w:val="center"/>
              </w:trPr>
              <w:tc>
                <w:tcPr>
                  <w:tcW w:w="1180" w:type="dxa"/>
                  <w:vMerge/>
                  <w:shd w:val="clear" w:color="auto" w:fill="FFF2CC" w:themeFill="accent4" w:themeFillTint="33"/>
                  <w:vAlign w:val="center"/>
                </w:tcPr>
                <w:p w14:paraId="5283EF9C" w14:textId="77777777"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p>
              </w:tc>
              <w:tc>
                <w:tcPr>
                  <w:tcW w:w="992" w:type="dxa"/>
                </w:tcPr>
                <w:p w14:paraId="2A8C1CDF"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5C3C71C0"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52701C98" w14:textId="77777777" w:rsidTr="00126917">
              <w:trPr>
                <w:jc w:val="center"/>
              </w:trPr>
              <w:tc>
                <w:tcPr>
                  <w:tcW w:w="1180" w:type="dxa"/>
                  <w:vMerge w:val="restart"/>
                  <w:shd w:val="clear" w:color="auto" w:fill="FFF2CC" w:themeFill="accent4" w:themeFillTint="33"/>
                  <w:vAlign w:val="center"/>
                </w:tcPr>
                <w:p w14:paraId="3109238B" w14:textId="2D5162A5"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Aspectos innovadores</w:t>
                  </w:r>
                </w:p>
              </w:tc>
              <w:tc>
                <w:tcPr>
                  <w:tcW w:w="992" w:type="dxa"/>
                </w:tcPr>
                <w:p w14:paraId="46A55AEC"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509DD7E4"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79407FC4" w14:textId="77777777" w:rsidTr="00126917">
              <w:trPr>
                <w:jc w:val="center"/>
              </w:trPr>
              <w:tc>
                <w:tcPr>
                  <w:tcW w:w="1180" w:type="dxa"/>
                  <w:vMerge/>
                  <w:shd w:val="clear" w:color="auto" w:fill="FFF2CC" w:themeFill="accent4" w:themeFillTint="33"/>
                  <w:vAlign w:val="center"/>
                </w:tcPr>
                <w:p w14:paraId="1E1AF1F0" w14:textId="77777777"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p>
              </w:tc>
              <w:tc>
                <w:tcPr>
                  <w:tcW w:w="992" w:type="dxa"/>
                </w:tcPr>
                <w:p w14:paraId="0AC052CA"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0F34D79E"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68F445B9" w14:textId="77777777" w:rsidTr="00126917">
              <w:trPr>
                <w:jc w:val="center"/>
              </w:trPr>
              <w:tc>
                <w:tcPr>
                  <w:tcW w:w="1180" w:type="dxa"/>
                  <w:vMerge w:val="restart"/>
                  <w:shd w:val="clear" w:color="auto" w:fill="FFF2CC" w:themeFill="accent4" w:themeFillTint="33"/>
                  <w:vAlign w:val="center"/>
                </w:tcPr>
                <w:p w14:paraId="7B1FDD64" w14:textId="20D27B3C" w:rsidR="00126917" w:rsidRPr="00126917" w:rsidRDefault="00126917" w:rsidP="00126917">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Objetivos generales y específicos a los que contribuye</w:t>
                  </w:r>
                </w:p>
              </w:tc>
              <w:tc>
                <w:tcPr>
                  <w:tcW w:w="992" w:type="dxa"/>
                </w:tcPr>
                <w:p w14:paraId="107D35B9"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2E82BF5E"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1727B52B" w14:textId="77777777" w:rsidTr="00126917">
              <w:trPr>
                <w:jc w:val="center"/>
              </w:trPr>
              <w:tc>
                <w:tcPr>
                  <w:tcW w:w="1180" w:type="dxa"/>
                  <w:vMerge/>
                  <w:shd w:val="clear" w:color="auto" w:fill="FFF2CC" w:themeFill="accent4" w:themeFillTint="33"/>
                </w:tcPr>
                <w:p w14:paraId="008D10BB"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992" w:type="dxa"/>
                </w:tcPr>
                <w:p w14:paraId="3EC7824B"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06DE3F1B"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r w:rsidR="00126917" w14:paraId="45EF2C48" w14:textId="77777777" w:rsidTr="00126917">
              <w:trPr>
                <w:jc w:val="center"/>
              </w:trPr>
              <w:tc>
                <w:tcPr>
                  <w:tcW w:w="1180" w:type="dxa"/>
                  <w:vMerge/>
                  <w:shd w:val="clear" w:color="auto" w:fill="FFF2CC" w:themeFill="accent4" w:themeFillTint="33"/>
                </w:tcPr>
                <w:p w14:paraId="695DFB99"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992" w:type="dxa"/>
                </w:tcPr>
                <w:p w14:paraId="558A19A3"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c>
                <w:tcPr>
                  <w:tcW w:w="5103" w:type="dxa"/>
                </w:tcPr>
                <w:p w14:paraId="2E066220" w14:textId="77777777" w:rsidR="00126917" w:rsidRPr="00126917" w:rsidRDefault="00126917" w:rsidP="00126917">
                  <w:pPr>
                    <w:rPr>
                      <w:rFonts w:ascii="Source Sans Pro" w:eastAsia="Times New Roman" w:hAnsi="Source Sans Pro" w:cs="Times New Roman"/>
                      <w:color w:val="000000"/>
                      <w:kern w:val="0"/>
                      <w:sz w:val="16"/>
                      <w:szCs w:val="16"/>
                      <w:lang w:eastAsia="es-ES"/>
                      <w14:ligatures w14:val="none"/>
                    </w:rPr>
                  </w:pPr>
                </w:p>
              </w:tc>
            </w:tr>
          </w:tbl>
          <w:p w14:paraId="096AD234" w14:textId="77777777" w:rsidR="001D553F" w:rsidRDefault="001D553F"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125C9D03" w14:textId="77777777" w:rsidR="009576C4" w:rsidRPr="00B725E4" w:rsidRDefault="009576C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0B76A108"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3EAD448"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OTROS DATOS RELEVANTES RELATIVOS A LA OPERACIÓN</w:t>
            </w:r>
            <w:r w:rsidRPr="00B725E4">
              <w:rPr>
                <w:rFonts w:ascii="Source Sans Pro" w:eastAsia="Times New Roman" w:hAnsi="Source Sans Pro" w:cs="Times New Roman"/>
                <w:color w:val="000000"/>
                <w:kern w:val="0"/>
                <w:sz w:val="20"/>
                <w:szCs w:val="20"/>
                <w:lang w:eastAsia="es-ES"/>
                <w14:ligatures w14:val="none"/>
              </w:rPr>
              <w:t xml:space="preserve"> (2.9)</w:t>
            </w:r>
            <w:r w:rsidRPr="00B725E4">
              <w:rPr>
                <w:rFonts w:ascii="Source Sans Pro" w:eastAsia="Times New Roman" w:hAnsi="Source Sans Pro" w:cs="Times New Roman"/>
                <w:b/>
                <w:bCs/>
                <w:color w:val="000000"/>
                <w:kern w:val="0"/>
                <w:sz w:val="20"/>
                <w:szCs w:val="20"/>
                <w:lang w:eastAsia="es-ES"/>
                <w14:ligatures w14:val="none"/>
              </w:rPr>
              <w:t>:</w:t>
            </w:r>
          </w:p>
          <w:p w14:paraId="72DEB04F"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p w14:paraId="641EC4F4" w14:textId="77777777" w:rsidR="00B725E4" w:rsidRPr="00B725E4" w:rsidRDefault="00B725E4" w:rsidP="00B725E4">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B725E4" w:rsidRPr="00B725E4" w14:paraId="3B3DBE24"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610C61F5" w14:textId="77777777" w:rsidR="00B725E4" w:rsidRDefault="00B725E4" w:rsidP="00B725E4">
            <w:pPr>
              <w:spacing w:before="28" w:after="28" w:line="240" w:lineRule="auto"/>
              <w:rPr>
                <w:rFonts w:ascii="Source Sans Pro" w:eastAsia="Times New Roman" w:hAnsi="Source Sans Pro"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 xml:space="preserve">ESPECIFICIDADES DE LA OPERACIÓN </w:t>
            </w:r>
            <w:r w:rsidRPr="00B725E4">
              <w:rPr>
                <w:rFonts w:ascii="Source Sans Pro" w:eastAsia="Times New Roman" w:hAnsi="Source Sans Pro" w:cs="Times New Roman"/>
                <w:color w:val="000000"/>
                <w:kern w:val="0"/>
                <w:sz w:val="20"/>
                <w:szCs w:val="20"/>
                <w:lang w:eastAsia="es-ES"/>
                <w14:ligatures w14:val="none"/>
              </w:rPr>
              <w:t>(2.10)</w:t>
            </w:r>
            <w:r w:rsidRPr="00B725E4">
              <w:rPr>
                <w:rFonts w:ascii="Source Sans Pro" w:eastAsia="Times New Roman" w:hAnsi="Source Sans Pro" w:cs="Times New Roman"/>
                <w:b/>
                <w:bCs/>
                <w:color w:val="000000"/>
                <w:kern w:val="0"/>
                <w:sz w:val="20"/>
                <w:szCs w:val="20"/>
                <w:lang w:eastAsia="es-ES"/>
                <w14:ligatures w14:val="none"/>
              </w:rPr>
              <w:t>:</w:t>
            </w:r>
          </w:p>
          <w:p w14:paraId="3BB068C0" w14:textId="77777777" w:rsidR="003D5E2B" w:rsidRPr="00B725E4" w:rsidRDefault="003D5E2B"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p>
          <w:p w14:paraId="05A1A8F4" w14:textId="1CAFD461"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31309267"/>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1</w:t>
            </w:r>
            <w:r w:rsidR="004C5785">
              <w:rPr>
                <w:rFonts w:ascii="Source Sans Pro" w:hAnsi="Source Sans Pro"/>
                <w:b w:val="0"/>
                <w:bCs w:val="0"/>
                <w:sz w:val="16"/>
                <w:szCs w:val="16"/>
              </w:rPr>
              <w:t xml:space="preserve">. La operación está destinada a la puesta marcha o mejora de actividades de transformación de </w:t>
            </w:r>
            <w:proofErr w:type="spellStart"/>
            <w:r w:rsidR="004C5785">
              <w:rPr>
                <w:rFonts w:ascii="Source Sans Pro" w:hAnsi="Source Sans Pro"/>
                <w:b w:val="0"/>
                <w:bCs w:val="0"/>
                <w:sz w:val="16"/>
                <w:szCs w:val="16"/>
              </w:rPr>
              <w:t>prod</w:t>
            </w:r>
            <w:proofErr w:type="spellEnd"/>
            <w:r w:rsidR="004C5785">
              <w:rPr>
                <w:rFonts w:ascii="Source Sans Pro" w:hAnsi="Source Sans Pro"/>
                <w:b w:val="0"/>
                <w:bCs w:val="0"/>
                <w:sz w:val="16"/>
                <w:szCs w:val="16"/>
              </w:rPr>
              <w:t xml:space="preserve"> agrícolas, </w:t>
            </w:r>
            <w:proofErr w:type="gramStart"/>
            <w:r w:rsidR="004C5785">
              <w:rPr>
                <w:rFonts w:ascii="Source Sans Pro" w:hAnsi="Source Sans Pro"/>
                <w:b w:val="0"/>
                <w:bCs w:val="0"/>
                <w:sz w:val="16"/>
                <w:szCs w:val="16"/>
              </w:rPr>
              <w:t>ganaderos</w:t>
            </w:r>
            <w:proofErr w:type="gramEnd"/>
            <w:r w:rsidR="004C5785">
              <w:rPr>
                <w:rFonts w:ascii="Source Sans Pro" w:hAnsi="Source Sans Pro"/>
                <w:b w:val="0"/>
                <w:bCs w:val="0"/>
                <w:sz w:val="16"/>
                <w:szCs w:val="16"/>
              </w:rPr>
              <w:t xml:space="preserve"> o forestales.</w:t>
            </w:r>
          </w:p>
          <w:p w14:paraId="25DB3B30" w14:textId="0003B40A"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146829101"/>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2</w:t>
            </w:r>
            <w:r w:rsidR="004C5785">
              <w:rPr>
                <w:rFonts w:ascii="Source Sans Pro" w:hAnsi="Source Sans Pro"/>
                <w:b w:val="0"/>
                <w:bCs w:val="0"/>
                <w:sz w:val="16"/>
                <w:szCs w:val="16"/>
              </w:rPr>
              <w:t xml:space="preserve">. La operación está destinada a la puesta en marcha o mejora de actividades de comercialización de </w:t>
            </w:r>
            <w:proofErr w:type="spellStart"/>
            <w:r w:rsidR="004C5785">
              <w:rPr>
                <w:rFonts w:ascii="Source Sans Pro" w:hAnsi="Source Sans Pro"/>
                <w:b w:val="0"/>
                <w:bCs w:val="0"/>
                <w:sz w:val="16"/>
                <w:szCs w:val="16"/>
              </w:rPr>
              <w:t>prod</w:t>
            </w:r>
            <w:proofErr w:type="spellEnd"/>
            <w:r w:rsidR="004C5785">
              <w:rPr>
                <w:rFonts w:ascii="Source Sans Pro" w:hAnsi="Source Sans Pro"/>
                <w:b w:val="0"/>
                <w:bCs w:val="0"/>
                <w:sz w:val="16"/>
                <w:szCs w:val="16"/>
              </w:rPr>
              <w:t xml:space="preserve"> agrícolas, ganaderos o forestales.</w:t>
            </w:r>
          </w:p>
          <w:p w14:paraId="667A554B" w14:textId="17C135F4"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184715979"/>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3</w:t>
            </w:r>
            <w:r w:rsidR="004C5785">
              <w:rPr>
                <w:rFonts w:ascii="Source Sans Pro" w:hAnsi="Source Sans Pro"/>
                <w:b w:val="0"/>
                <w:bCs w:val="0"/>
                <w:sz w:val="16"/>
                <w:szCs w:val="16"/>
              </w:rPr>
              <w:t>. La operación está destinada o se solicita ayuda a gastos destinados al desarrollo de actividades de formación.</w:t>
            </w:r>
          </w:p>
          <w:p w14:paraId="7E270947" w14:textId="22DCB652"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116270991"/>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4</w:t>
            </w:r>
            <w:r w:rsidR="004C5785">
              <w:rPr>
                <w:rFonts w:ascii="Source Sans Pro" w:hAnsi="Source Sans Pro"/>
                <w:b w:val="0"/>
                <w:bCs w:val="0"/>
                <w:sz w:val="16"/>
                <w:szCs w:val="16"/>
              </w:rPr>
              <w:t>. La operación está destinada o se solicita ayuda a gastos destinados a la promoción, información o sensibilización.</w:t>
            </w:r>
          </w:p>
          <w:p w14:paraId="3A9BE806" w14:textId="481386D4"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985126712"/>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5</w:t>
            </w:r>
            <w:r w:rsidR="004C5785">
              <w:rPr>
                <w:rFonts w:ascii="Source Sans Pro" w:hAnsi="Source Sans Pro"/>
                <w:b w:val="0"/>
                <w:bCs w:val="0"/>
                <w:sz w:val="16"/>
                <w:szCs w:val="16"/>
              </w:rPr>
              <w:t>. La operación está destinada o se solicita ayuda a gastos destinados a actividades de demostración.</w:t>
            </w:r>
          </w:p>
          <w:p w14:paraId="0A20F225" w14:textId="1310F6A4"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345831133"/>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6</w:t>
            </w:r>
            <w:r w:rsidR="004C5785">
              <w:rPr>
                <w:rFonts w:ascii="Source Sans Pro" w:hAnsi="Source Sans Pro"/>
                <w:b w:val="0"/>
                <w:bCs w:val="0"/>
                <w:sz w:val="16"/>
                <w:szCs w:val="16"/>
              </w:rPr>
              <w:t>. La operación incluye gastos para los que se solicita ayuda, destinados a la realización de viajes.</w:t>
            </w:r>
          </w:p>
          <w:p w14:paraId="2CF61F41" w14:textId="0A8E1F2E"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987713266"/>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7</w:t>
            </w:r>
            <w:r w:rsidR="004C5785">
              <w:rPr>
                <w:rFonts w:ascii="Source Sans Pro" w:hAnsi="Source Sans Pro"/>
                <w:b w:val="0"/>
                <w:bCs w:val="0"/>
                <w:sz w:val="16"/>
                <w:szCs w:val="16"/>
              </w:rPr>
              <w:t>. La operación está destinada o se solicita ayuda a gastos destinados a la conservación o protección del patrimonio rural.</w:t>
            </w:r>
          </w:p>
          <w:p w14:paraId="7919C1B9" w14:textId="32A8A1B0" w:rsidR="004C5785" w:rsidRDefault="001F3681" w:rsidP="004C5785">
            <w:pPr>
              <w:pStyle w:val="western"/>
              <w:spacing w:before="28" w:beforeAutospacing="0" w:after="28" w:afterAutospacing="0"/>
              <w:ind w:left="340"/>
              <w:jc w:val="left"/>
            </w:pPr>
            <w:sdt>
              <w:sdtPr>
                <w:rPr>
                  <w:rFonts w:ascii="Source Sans Pro" w:hAnsi="Source Sans Pro"/>
                  <w:b w:val="0"/>
                  <w:bCs w:val="0"/>
                  <w:sz w:val="16"/>
                  <w:szCs w:val="16"/>
                </w:rPr>
                <w:id w:val="-1952080234"/>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8</w:t>
            </w:r>
            <w:r w:rsidR="004C5785">
              <w:rPr>
                <w:rFonts w:ascii="Source Sans Pro" w:hAnsi="Source Sans Pro"/>
                <w:b w:val="0"/>
                <w:bCs w:val="0"/>
                <w:sz w:val="16"/>
                <w:szCs w:val="16"/>
              </w:rPr>
              <w:t>. La operación implica la concesión de una ayuda a infraestructuras, equipamientos, herramientas o servicios de carácter público.</w:t>
            </w:r>
          </w:p>
          <w:p w14:paraId="6D218D7C" w14:textId="79AF518F" w:rsidR="00B725E4" w:rsidRPr="00B725E4" w:rsidRDefault="001F3681" w:rsidP="003D5E2B">
            <w:pPr>
              <w:pStyle w:val="western"/>
              <w:spacing w:before="28" w:beforeAutospacing="0" w:after="113" w:afterAutospacing="0"/>
              <w:ind w:left="340"/>
              <w:jc w:val="left"/>
              <w:rPr>
                <w:sz w:val="20"/>
                <w:szCs w:val="20"/>
              </w:rPr>
            </w:pPr>
            <w:sdt>
              <w:sdtPr>
                <w:rPr>
                  <w:rFonts w:ascii="Source Sans Pro" w:hAnsi="Source Sans Pro"/>
                  <w:b w:val="0"/>
                  <w:bCs w:val="0"/>
                  <w:sz w:val="16"/>
                  <w:szCs w:val="16"/>
                </w:rPr>
                <w:id w:val="39408242"/>
                <w14:checkbox>
                  <w14:checked w14:val="0"/>
                  <w14:checkedState w14:val="2612" w14:font="MS Gothic"/>
                  <w14:uncheckedState w14:val="2610" w14:font="MS Gothic"/>
                </w14:checkbox>
              </w:sdtPr>
              <w:sdtEndPr/>
              <w:sdtContent>
                <w:r w:rsidR="003D5E2B">
                  <w:rPr>
                    <w:rFonts w:ascii="MS Gothic" w:eastAsia="MS Gothic" w:hAnsi="MS Gothic" w:hint="eastAsia"/>
                    <w:b w:val="0"/>
                    <w:bCs w:val="0"/>
                    <w:sz w:val="16"/>
                    <w:szCs w:val="16"/>
                  </w:rPr>
                  <w:t>☐</w:t>
                </w:r>
              </w:sdtContent>
            </w:sdt>
            <w:r w:rsidR="003D5E2B">
              <w:rPr>
                <w:rFonts w:ascii="Source Sans Pro" w:hAnsi="Source Sans Pro"/>
                <w:b w:val="0"/>
                <w:bCs w:val="0"/>
                <w:sz w:val="16"/>
                <w:szCs w:val="16"/>
              </w:rPr>
              <w:t xml:space="preserve"> 9</w:t>
            </w:r>
            <w:r w:rsidR="004C5785">
              <w:rPr>
                <w:rFonts w:ascii="Source Sans Pro" w:hAnsi="Source Sans Pro"/>
                <w:b w:val="0"/>
                <w:bCs w:val="0"/>
                <w:sz w:val="16"/>
                <w:szCs w:val="16"/>
              </w:rPr>
              <w:t>. La operación implica la concesión de una ayuda a una entidad privada sin ánimo de lucro para infraestructuras, equipamientos, herramientas o servicios.</w:t>
            </w:r>
          </w:p>
        </w:tc>
      </w:tr>
      <w:tr w:rsidR="00B725E4" w:rsidRPr="00B725E4" w14:paraId="7F3DCEA1"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4AB43ABA"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b/>
                <w:bCs/>
                <w:color w:val="000000"/>
                <w:kern w:val="0"/>
                <w:sz w:val="20"/>
                <w:szCs w:val="20"/>
                <w:lang w:eastAsia="es-ES"/>
                <w14:ligatures w14:val="none"/>
              </w:rPr>
              <w:t>INSTRUCCIONES PARA LA CUMPLIMENTACIÓN DEL APARTADO 2. DESCRIPCIÓN DE LA OPERACIÓN</w:t>
            </w:r>
          </w:p>
        </w:tc>
      </w:tr>
      <w:tr w:rsidR="00B725E4" w:rsidRPr="00B725E4" w14:paraId="79C1BC05" w14:textId="77777777" w:rsidTr="00B725E4">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12CE742" w14:textId="77777777" w:rsidR="00B725E4" w:rsidRPr="00B725E4" w:rsidRDefault="00B725E4" w:rsidP="00B725E4">
            <w:pPr>
              <w:spacing w:before="57"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o</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otras casuísticas que no se correspondan con las anteriores (por ejemplo, participación en una feria comercial, realización de un estudio, etc.).</w:t>
            </w:r>
          </w:p>
          <w:p w14:paraId="32B090B1"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(2.2) 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14:paraId="3AAB953E"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Cuando la operación esté destinadas a mejorar o a modernizar una actividad que está ya desarrollando la persona solicitante, enumerar los permisos, autorizaciones o documentación similar con los que ya cuenta, así como los registros en los que ya está inscrita.</w:t>
            </w:r>
          </w:p>
          <w:p w14:paraId="638940AD"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Cuando la operación esté destinada a poner en marcha una nueva actividad o a realizar algún cambio sustancial que lo requiera, enumerar los nuevos permisos, autorizaciones o necesidades de inscripción requeridos para el desarrollo de la operación.</w:t>
            </w:r>
          </w:p>
          <w:p w14:paraId="23832A94"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p w14:paraId="7A0541A9"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(2.4) Describir el impacto, mejora o valor añadido que se pretende alcanzar a través de la operación subvencionada, en comparación con la situación de partida descrita en el apartado (2.1).</w:t>
            </w:r>
          </w:p>
          <w:p w14:paraId="36B4DEB1" w14:textId="77777777" w:rsidR="00B725E4" w:rsidRPr="00B725E4" w:rsidRDefault="00B725E4" w:rsidP="00B725E4">
            <w:pPr>
              <w:spacing w:before="28" w:after="28" w:line="240" w:lineRule="auto"/>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53CFEE29" w14:textId="77777777" w:rsidR="00B725E4" w:rsidRPr="00B725E4" w:rsidRDefault="00B725E4" w:rsidP="00B725E4">
            <w:pPr>
              <w:spacing w:before="28" w:after="28" w:line="240" w:lineRule="auto"/>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(2.6) Cuantificar el número de empleos netos que, previsiblemente, se crearán a través de la operación subvencionada teniendo en cuenta los siguientes puntos:</w:t>
            </w:r>
          </w:p>
          <w:p w14:paraId="6AF08E22" w14:textId="77777777" w:rsidR="00B725E4" w:rsidRPr="00B725E4" w:rsidRDefault="00B725E4" w:rsidP="00B725E4">
            <w:pPr>
              <w:numPr>
                <w:ilvl w:val="0"/>
                <w:numId w:val="21"/>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lastRenderedPageBreak/>
              <w:t>Debe tratarse de personas asalariadas, contratadas directamente por la persona/entidad beneficiaria de la ayuda, incluyendo, en su caso, el autoempleo.</w:t>
            </w:r>
          </w:p>
          <w:p w14:paraId="29899621" w14:textId="77777777" w:rsidR="00B725E4" w:rsidRPr="00B725E4" w:rsidRDefault="00B725E4" w:rsidP="00B725E4">
            <w:pPr>
              <w:numPr>
                <w:ilvl w:val="0"/>
                <w:numId w:val="21"/>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Tanto los empleos temporales como los indefinidos se calcularán en UTA (Unidad de Trabajo Anual) tomando como referencia el período de un año. A modo de ejemplo:</w:t>
            </w:r>
          </w:p>
          <w:p w14:paraId="1E51397F" w14:textId="77777777" w:rsidR="00B725E4" w:rsidRPr="00B725E4" w:rsidRDefault="00B725E4" w:rsidP="00B725E4">
            <w:pPr>
              <w:numPr>
                <w:ilvl w:val="1"/>
                <w:numId w:val="21"/>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Una persona con contrato indefinido a tiempo completo computará 1. Una persona con contrato indefinido a media jornada computará 0,5. Una persona con contrato indefinido discontinuo de 6 meses al año a jornada completa, computará 0,5.</w:t>
            </w:r>
          </w:p>
          <w:p w14:paraId="2D1777E2" w14:textId="77777777" w:rsidR="00B725E4" w:rsidRPr="00B725E4" w:rsidRDefault="00B725E4" w:rsidP="00B725E4">
            <w:pPr>
              <w:numPr>
                <w:ilvl w:val="1"/>
                <w:numId w:val="21"/>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Una persona con contrato temporal de duración determinada de 6 meses a jornada completa, computará 0,5.</w:t>
            </w:r>
          </w:p>
          <w:p w14:paraId="785EDC29"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La previsió</w:t>
            </w:r>
            <w:r w:rsidRPr="00B725E4">
              <w:rPr>
                <w:rFonts w:ascii="Source Sans Pro" w:eastAsia="Times New Roman" w:hAnsi="Source Sans Pro" w:cs="Times New Roman"/>
                <w:color w:val="000000"/>
                <w:kern w:val="0"/>
                <w:sz w:val="16"/>
                <w:szCs w:val="16"/>
                <w:lang w:eastAsia="es-ES"/>
                <w14:ligatures w14:val="none"/>
              </w:rPr>
              <w:t>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6A310089"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lang w:eastAsia="es-ES"/>
                <w14:ligatures w14:val="none"/>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74EE7A7B"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7BDDC467"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(2.8) Describir la coherencia de la operación con la Estrategia de Desarrollo Local del GDR. Concretamente, se deberá indicar:</w:t>
            </w:r>
          </w:p>
          <w:p w14:paraId="05C4B036" w14:textId="77777777" w:rsidR="00B725E4" w:rsidRPr="00B725E4" w:rsidRDefault="00B725E4" w:rsidP="00B725E4">
            <w:pPr>
              <w:numPr>
                <w:ilvl w:val="0"/>
                <w:numId w:val="22"/>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Qué potencialidad/es del territorio aprovecha (epígrafe 4.1 del EDL).</w:t>
            </w:r>
          </w:p>
          <w:p w14:paraId="65A8C6C8" w14:textId="77777777" w:rsidR="00B725E4" w:rsidRPr="00B725E4" w:rsidRDefault="00B725E4" w:rsidP="00B725E4">
            <w:pPr>
              <w:numPr>
                <w:ilvl w:val="0"/>
                <w:numId w:val="22"/>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A qué necesidad/es priorizadas responde (epígrafe 4.3 de la EDL).</w:t>
            </w:r>
          </w:p>
          <w:p w14:paraId="16DEC538" w14:textId="77777777" w:rsidR="00B725E4" w:rsidRPr="00B725E4" w:rsidRDefault="00B725E4" w:rsidP="00B725E4">
            <w:pPr>
              <w:numPr>
                <w:ilvl w:val="0"/>
                <w:numId w:val="22"/>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Carácter innovador de la operación (epígrafe 4.4 de la EDL).</w:t>
            </w:r>
          </w:p>
          <w:p w14:paraId="7B40B1A8" w14:textId="77777777" w:rsidR="00B725E4" w:rsidRPr="00B725E4" w:rsidRDefault="00B725E4" w:rsidP="00B725E4">
            <w:pPr>
              <w:numPr>
                <w:ilvl w:val="0"/>
                <w:numId w:val="22"/>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Objetivo general y específico al que contribuye la operación (epígrafes 5.1, 5.2 y 5.3 de la EDL).</w:t>
            </w:r>
          </w:p>
          <w:p w14:paraId="7BEC82B2"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La cumplimentación de los puntos anteriores se deberá realizar considerando el código y la descripción de cada uno de los aspectos indicados, que aparecen en la Estrategia de Desarrollo Local del GDR al que se solicita la ayuda.</w:t>
            </w:r>
          </w:p>
          <w:p w14:paraId="3B5EF2DB"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(2.9) Cumplimentar únicamente cuando la persona o entidad solicitante considere que existen datos adicionales relativos a la operación, que pueden ser de interés para su análisis.</w:t>
            </w:r>
          </w:p>
          <w:p w14:paraId="44978FB4" w14:textId="77777777" w:rsidR="00B725E4" w:rsidRPr="00B725E4" w:rsidRDefault="00B725E4" w:rsidP="00B725E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(2.10)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 </w:t>
            </w:r>
          </w:p>
          <w:p w14:paraId="22604F8C" w14:textId="16068417" w:rsidR="00B725E4" w:rsidRPr="00B725E4" w:rsidRDefault="00B725E4" w:rsidP="00A95724">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Al objeto de facilitar la selección de las especificidades, se indica a continuación la correspondencia de estas con las diferentes Tipologías de operaciones subvencionables del Anexo I </w:t>
            </w:r>
            <w:r w:rsidR="00CD439C">
              <w:rPr>
                <w:rFonts w:ascii="Source Sans Pro" w:eastAsia="Times New Roman" w:hAnsi="Source Sans Pro" w:cs="Times New Roman"/>
                <w:color w:val="000000"/>
                <w:kern w:val="0"/>
                <w:sz w:val="16"/>
                <w:szCs w:val="16"/>
                <w:shd w:val="clear" w:color="auto" w:fill="FFFFFF"/>
                <w:lang w:eastAsia="es-ES"/>
                <w14:ligatures w14:val="none"/>
              </w:rPr>
              <w:t>de la Orden de 3 de febrero de 2026.</w:t>
            </w: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Así, cuando una operación para la que se solicite una ayuda pueda ser subvencionable por corresponderse con las posibilidades de alguna de las Tipologías descritas, será obligatorio la cumplimentación de la/s especificidad/es correspondiente/s.</w:t>
            </w:r>
          </w:p>
          <w:p w14:paraId="63D87377" w14:textId="4D0A76A3" w:rsidR="00B725E4" w:rsidRPr="00B725E4" w:rsidRDefault="00B725E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(3.</w:t>
            </w:r>
            <w:r w:rsidR="00A95724">
              <w:rPr>
                <w:rFonts w:ascii="Source Sans Pro" w:eastAsia="Times New Roman" w:hAnsi="Source Sans Pro" w:cs="Times New Roman"/>
                <w:color w:val="000000"/>
                <w:kern w:val="0"/>
                <w:sz w:val="16"/>
                <w:szCs w:val="16"/>
                <w:shd w:val="clear" w:color="auto" w:fill="FFFFFF"/>
                <w:lang w:eastAsia="es-ES"/>
                <w14:ligatures w14:val="none"/>
              </w:rPr>
              <w:t>1</w:t>
            </w: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La operación está destinada a la puesta marcha o mejora de actividades de transformación de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prod</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agrícolas, </w:t>
            </w:r>
            <w:proofErr w:type="gramStart"/>
            <w:r w:rsidRPr="00B725E4">
              <w:rPr>
                <w:rFonts w:ascii="Source Sans Pro" w:eastAsia="Times New Roman" w:hAnsi="Source Sans Pro" w:cs="Times New Roman"/>
                <w:color w:val="000000"/>
                <w:kern w:val="0"/>
                <w:sz w:val="16"/>
                <w:szCs w:val="16"/>
                <w:shd w:val="clear" w:color="auto" w:fill="FFFFFF"/>
                <w:lang w:eastAsia="es-ES"/>
                <w14:ligatures w14:val="none"/>
              </w:rPr>
              <w:t>ganaderos</w:t>
            </w:r>
            <w:proofErr w:type="gram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o forestales.</w:t>
            </w:r>
          </w:p>
          <w:p w14:paraId="01D2929F" w14:textId="34B214AD" w:rsidR="00B725E4" w:rsidRPr="00B725E4" w:rsidRDefault="00B725E4" w:rsidP="00B725E4">
            <w:pPr>
              <w:spacing w:before="28" w:after="28" w:line="240" w:lineRule="auto"/>
              <w:ind w:left="62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Corresponde a las Tipologías de operaciones subvencionables 1.9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1.10 del Anexo I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064F90F1" w14:textId="40615CCB"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(3.2</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La operación está destinada a la puesta en marcha o mejora de actividades de </w:t>
            </w:r>
            <w:proofErr w:type="spellStart"/>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comercializac</w:t>
            </w:r>
            <w:proofErr w:type="spellEnd"/>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de </w:t>
            </w:r>
            <w:proofErr w:type="spellStart"/>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prod</w:t>
            </w:r>
            <w:proofErr w:type="spellEnd"/>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agrícolas, ganaderos o forestales.</w:t>
            </w:r>
          </w:p>
          <w:p w14:paraId="3578235A" w14:textId="7A572039" w:rsidR="00B725E4" w:rsidRPr="00B725E4" w:rsidRDefault="00B725E4" w:rsidP="00B725E4">
            <w:pPr>
              <w:spacing w:before="28" w:after="28" w:line="240" w:lineRule="auto"/>
              <w:ind w:left="62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Corresponde a las Tipologías de operaciones subvencionables 1.9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1.10 del Anexo I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5CF10E33" w14:textId="76966340"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(3.3</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está destinada o se solicita ayuda a gastos destinados al desarrollo de actividades de formación.</w:t>
            </w:r>
          </w:p>
          <w:p w14:paraId="26BA9544" w14:textId="65CEDB15" w:rsidR="00B725E4" w:rsidRPr="00B725E4" w:rsidRDefault="00B725E4" w:rsidP="00B725E4">
            <w:pPr>
              <w:spacing w:before="28" w:after="28" w:line="240" w:lineRule="auto"/>
              <w:ind w:left="62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Corresponde a las Tipologías de operaciones subvencionables 1.2, 2.2, 3.2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4.2 del Anexo I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5EFD2A44" w14:textId="494473CA"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(3.4</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está destinada o se solicita ayuda a gastos destinados a la promoción, información o sensibilización.</w:t>
            </w:r>
          </w:p>
          <w:p w14:paraId="314B675E" w14:textId="5DA1CF17" w:rsidR="00B725E4" w:rsidRPr="00B725E4" w:rsidRDefault="00B725E4" w:rsidP="00B725E4">
            <w:pPr>
              <w:spacing w:before="28" w:after="28" w:line="240" w:lineRule="auto"/>
              <w:ind w:left="62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Corresponde o podrían apoyarse en el marco de las Tipologías de operaciones subvencionables 1.3, 1.4, 2.3, 3.3, 3.5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4.3 del Anexo I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34C953DF" w14:textId="3CD9A310"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(3.5</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está destinada o se solicita ayuda a gastos destinados a actividades de demostración.</w:t>
            </w:r>
          </w:p>
          <w:p w14:paraId="2AA359DF" w14:textId="4779A393" w:rsidR="00B725E4" w:rsidRPr="00B725E4" w:rsidRDefault="00B725E4" w:rsidP="00B725E4">
            <w:pPr>
              <w:spacing w:before="28" w:after="28" w:line="240" w:lineRule="auto"/>
              <w:ind w:left="624"/>
              <w:rPr>
                <w:rFonts w:ascii="Times New Roman" w:eastAsia="Times New Roman" w:hAnsi="Times New Roman" w:cs="Times New Roman"/>
                <w:b/>
                <w:bCs/>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Corresponde a las Tipologías de operaciones subvencionables 1.5, 2.4, 3.4 </w:t>
            </w:r>
            <w:proofErr w:type="spellStart"/>
            <w:r w:rsidRPr="00B725E4">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 4.4 del Anexo I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57BB7AE7" w14:textId="451C2C83"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(3.6</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incluye gastos para los que se solicita ayuda, destinados a la realización de viajes.</w:t>
            </w:r>
          </w:p>
          <w:p w14:paraId="4E66E747" w14:textId="2ECBBF81" w:rsidR="00B725E4" w:rsidRPr="00B725E4" w:rsidRDefault="00B725E4" w:rsidP="00B725E4">
            <w:pPr>
              <w:spacing w:before="28" w:after="28" w:line="240" w:lineRule="auto"/>
              <w:ind w:left="624"/>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Podrían apoyarse en el marco de las Tipologías de operaciones subvencionables 1.1, 1.2, 1.3, 1.4, 1.5, 2.1, 2.2, 2.3, 2.4, 3.1, 3.2, 3.3, 3.4, 4.1, 4.2, 4.3 y 4.4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5CC37631" w14:textId="2AC3D446"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(3.7</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está destinada o se solicita ayuda a gastos destinados a la conservación o protección del patrimonio rural.</w:t>
            </w:r>
          </w:p>
          <w:p w14:paraId="519A291D" w14:textId="66834540" w:rsidR="00B725E4" w:rsidRPr="00B725E4" w:rsidRDefault="00B725E4" w:rsidP="00B725E4">
            <w:pPr>
              <w:spacing w:before="28" w:after="28" w:line="240" w:lineRule="auto"/>
              <w:ind w:left="624"/>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Podrían apoyarse en el marco de las Tipologías de operaciones subvencionables 1.1, 1.2, 1.3, 1.4, 1.5, 2.1, 2.2, 2.3, 2.4, 3.1, 3.2, 3.3, 3.4, 4.1, 4.2, 4.3 y 4.4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22282C48" w14:textId="3AC74E80"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(3.8</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implica la concesión de una ayuda a infraestructuras, equipamientos, herramientas o servicios de carácter público.</w:t>
            </w:r>
          </w:p>
          <w:p w14:paraId="7A378B76" w14:textId="2E6EBF6F" w:rsidR="00B725E4" w:rsidRPr="00B725E4" w:rsidRDefault="00B725E4" w:rsidP="00B725E4">
            <w:pPr>
              <w:spacing w:before="28" w:after="28" w:line="240" w:lineRule="auto"/>
              <w:ind w:left="624"/>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Podrían apoyarse en el marco de las Tipologías de operaciones subvencionables 1.6, 2.5, 3.5 y 3.6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3FEE2EBF" w14:textId="3363C843" w:rsidR="00B725E4" w:rsidRPr="00B725E4" w:rsidRDefault="00A95724" w:rsidP="00B725E4">
            <w:pPr>
              <w:spacing w:before="28" w:after="28" w:line="240" w:lineRule="auto"/>
              <w:ind w:left="284"/>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(3.9</w:t>
            </w:r>
            <w:r w:rsidR="00B725E4" w:rsidRPr="00B725E4">
              <w:rPr>
                <w:rFonts w:ascii="Source Sans Pro" w:eastAsia="Times New Roman" w:hAnsi="Source Sans Pro" w:cs="Times New Roman"/>
                <w:color w:val="000000"/>
                <w:kern w:val="0"/>
                <w:sz w:val="16"/>
                <w:szCs w:val="16"/>
                <w:shd w:val="clear" w:color="auto" w:fill="FFFFFF"/>
                <w:lang w:eastAsia="es-ES"/>
                <w14:ligatures w14:val="none"/>
              </w:rPr>
              <w:t>) La operación implica la concesión de una ayuda a una entidad privada sin ánimo de lucro para infraestructuras, equipamientos, herramientas o servicios.</w:t>
            </w:r>
          </w:p>
          <w:p w14:paraId="2F84190C" w14:textId="0E226031" w:rsidR="00B725E4" w:rsidRPr="00B725E4" w:rsidRDefault="00B725E4" w:rsidP="00B725E4">
            <w:pPr>
              <w:spacing w:before="28" w:after="28" w:line="240" w:lineRule="auto"/>
              <w:ind w:left="624"/>
              <w:rPr>
                <w:rFonts w:ascii="Times New Roman" w:eastAsia="Times New Roman" w:hAnsi="Times New Roman" w:cs="Times New Roman"/>
                <w:color w:val="000000"/>
                <w:kern w:val="0"/>
                <w:sz w:val="20"/>
                <w:szCs w:val="20"/>
                <w:lang w:eastAsia="es-ES"/>
                <w14:ligatures w14:val="none"/>
              </w:rPr>
            </w:pPr>
            <w:r w:rsidRPr="00B725E4">
              <w:rPr>
                <w:rFonts w:ascii="Source Sans Pro" w:eastAsia="Times New Roman" w:hAnsi="Source Sans Pro" w:cs="Times New Roman"/>
                <w:color w:val="000000"/>
                <w:kern w:val="0"/>
                <w:sz w:val="16"/>
                <w:szCs w:val="16"/>
                <w:shd w:val="clear" w:color="auto" w:fill="FFFFFF"/>
                <w:lang w:eastAsia="es-ES"/>
                <w14:ligatures w14:val="none"/>
              </w:rPr>
              <w:t xml:space="preserve">Podrían apoyarse en el marco de las Tipologías de operaciones subvencionables 1.6, 2.5 y 4.5 de la </w:t>
            </w:r>
            <w:r w:rsidR="00CD439C">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tc>
      </w:tr>
    </w:tbl>
    <w:p w14:paraId="6D9CE203" w14:textId="77777777" w:rsidR="001637EB" w:rsidRPr="001637EB" w:rsidRDefault="001637EB" w:rsidP="00A82CE7">
      <w:pPr>
        <w:spacing w:after="0"/>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66"/>
        <w:gridCol w:w="9449"/>
      </w:tblGrid>
      <w:tr w:rsidR="00CD439C" w:rsidRPr="00CD439C" w14:paraId="4A983B89" w14:textId="77777777" w:rsidTr="0024593C">
        <w:trPr>
          <w:tblCellSpacing w:w="0" w:type="dxa"/>
        </w:trPr>
        <w:tc>
          <w:tcPr>
            <w:tcW w:w="466"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4BE38D08" w14:textId="5107F833"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lastRenderedPageBreak/>
              <w:br w:type="page"/>
            </w:r>
            <w:r w:rsidRPr="00CD439C">
              <w:rPr>
                <w:rFonts w:ascii="Source Sans Pro" w:eastAsia="Times New Roman" w:hAnsi="Source Sans Pro" w:cs="Times New Roman"/>
                <w:b/>
                <w:bCs/>
                <w:color w:val="FFFFFF"/>
                <w:kern w:val="0"/>
                <w:sz w:val="20"/>
                <w:szCs w:val="20"/>
                <w:lang w:eastAsia="es-ES"/>
                <w14:ligatures w14:val="none"/>
              </w:rPr>
              <w:t>3</w:t>
            </w:r>
          </w:p>
        </w:tc>
        <w:tc>
          <w:tcPr>
            <w:tcW w:w="9449"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73A636FB"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FFFFFF"/>
                <w:kern w:val="0"/>
                <w:sz w:val="20"/>
                <w:szCs w:val="20"/>
                <w:lang w:eastAsia="es-ES"/>
                <w14:ligatures w14:val="none"/>
              </w:rPr>
              <w:t>ESPECIFICIDADES DE LA OPERACIÓN</w:t>
            </w:r>
          </w:p>
        </w:tc>
      </w:tr>
      <w:tr w:rsidR="00CD439C" w:rsidRPr="00CD439C" w14:paraId="644CCA41"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170AE589" w14:textId="2F65BFCC" w:rsidR="00CD439C" w:rsidRPr="00CD439C" w:rsidRDefault="0024593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3.1</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18147803" w14:textId="425A4AF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Actividades de transformación de productos agrícolas, ganaderos o forestales </w:t>
            </w:r>
            <w:r w:rsidR="0024593C">
              <w:rPr>
                <w:rFonts w:ascii="Source Sans Pro" w:eastAsia="Times New Roman" w:hAnsi="Source Sans Pro" w:cs="Times New Roman"/>
                <w:color w:val="000000"/>
                <w:kern w:val="0"/>
                <w:sz w:val="20"/>
                <w:szCs w:val="20"/>
                <w:lang w:eastAsia="es-ES"/>
                <w14:ligatures w14:val="none"/>
              </w:rPr>
              <w:t>(3.1</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0C0515F4"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0F7FE2C" w14:textId="5BA8094B"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shd w:val="clear" w:color="auto" w:fill="FFFFFF"/>
                <w:lang w:eastAsia="es-ES"/>
                <w14:ligatures w14:val="none"/>
              </w:rPr>
              <w:t xml:space="preserve">LISTADO DE LAS PRINCIPALES MATERIAS PRIMAS UTILIZADAS </w:t>
            </w:r>
            <w:r w:rsidR="0024593C">
              <w:rPr>
                <w:rFonts w:ascii="Source Sans Pro" w:eastAsia="Times New Roman" w:hAnsi="Source Sans Pro" w:cs="Times New Roman"/>
                <w:color w:val="000000"/>
                <w:kern w:val="0"/>
                <w:sz w:val="20"/>
                <w:szCs w:val="20"/>
                <w:shd w:val="clear" w:color="auto" w:fill="FFFFFF"/>
                <w:lang w:eastAsia="es-ES"/>
                <w14:ligatures w14:val="none"/>
              </w:rPr>
              <w:t>(3.1</w:t>
            </w:r>
            <w:r w:rsidRPr="00CD439C">
              <w:rPr>
                <w:rFonts w:ascii="Source Sans Pro" w:eastAsia="Times New Roman" w:hAnsi="Source Sans Pro" w:cs="Times New Roman"/>
                <w:color w:val="000000"/>
                <w:kern w:val="0"/>
                <w:sz w:val="20"/>
                <w:szCs w:val="20"/>
                <w:shd w:val="clear" w:color="auto" w:fill="FFFFFF"/>
                <w:lang w:eastAsia="es-ES"/>
                <w14:ligatures w14:val="none"/>
              </w:rPr>
              <w:t>.1)</w:t>
            </w:r>
            <w:r w:rsidRPr="00CD439C">
              <w:rPr>
                <w:rFonts w:ascii="Source Sans Pro" w:eastAsia="Times New Roman" w:hAnsi="Source Sans Pro" w:cs="Times New Roman"/>
                <w:b/>
                <w:bCs/>
                <w:color w:val="000000"/>
                <w:kern w:val="0"/>
                <w:sz w:val="20"/>
                <w:szCs w:val="20"/>
                <w:shd w:val="clear" w:color="auto" w:fill="FFFFFF"/>
                <w:lang w:eastAsia="es-ES"/>
                <w14:ligatures w14:val="none"/>
              </w:rPr>
              <w:t>:</w:t>
            </w:r>
          </w:p>
          <w:p w14:paraId="74DEC0A9"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20921C24"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204E5797" w14:textId="58AE01D6"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shd w:val="clear" w:color="auto" w:fill="FFFFFF"/>
                <w:lang w:eastAsia="es-ES"/>
                <w14:ligatures w14:val="none"/>
              </w:rPr>
              <w:t>LISTADO DE PRODUCTOS RESULTANTES DEL PROCESO DE TRANSFORMACIÓN</w:t>
            </w:r>
            <w:r w:rsidRPr="00CD439C">
              <w:rPr>
                <w:rFonts w:ascii="Source Sans Pro" w:eastAsia="Times New Roman" w:hAnsi="Source Sans Pro" w:cs="Times New Roman"/>
                <w:color w:val="000000"/>
                <w:kern w:val="0"/>
                <w:sz w:val="20"/>
                <w:szCs w:val="20"/>
                <w:shd w:val="clear" w:color="auto" w:fill="FFFFFF"/>
                <w:lang w:eastAsia="es-ES"/>
                <w14:ligatures w14:val="none"/>
              </w:rPr>
              <w:t xml:space="preserve"> (3.</w:t>
            </w:r>
            <w:r w:rsidR="0024593C">
              <w:rPr>
                <w:rFonts w:ascii="Source Sans Pro" w:eastAsia="Times New Roman" w:hAnsi="Source Sans Pro" w:cs="Times New Roman"/>
                <w:color w:val="000000"/>
                <w:kern w:val="0"/>
                <w:sz w:val="20"/>
                <w:szCs w:val="20"/>
                <w:shd w:val="clear" w:color="auto" w:fill="FFFFFF"/>
                <w:lang w:eastAsia="es-ES"/>
                <w14:ligatures w14:val="none"/>
              </w:rPr>
              <w:t>1</w:t>
            </w:r>
            <w:r w:rsidR="001F3681">
              <w:rPr>
                <w:rFonts w:ascii="Source Sans Pro" w:eastAsia="Times New Roman" w:hAnsi="Source Sans Pro" w:cs="Times New Roman"/>
                <w:color w:val="000000"/>
                <w:kern w:val="0"/>
                <w:sz w:val="20"/>
                <w:szCs w:val="20"/>
                <w:shd w:val="clear" w:color="auto" w:fill="FFFFFF"/>
                <w:lang w:eastAsia="es-ES"/>
                <w14:ligatures w14:val="none"/>
              </w:rPr>
              <w:t>.1</w:t>
            </w:r>
            <w:r w:rsidRPr="00CD439C">
              <w:rPr>
                <w:rFonts w:ascii="Source Sans Pro" w:eastAsia="Times New Roman" w:hAnsi="Source Sans Pro" w:cs="Times New Roman"/>
                <w:color w:val="000000"/>
                <w:kern w:val="0"/>
                <w:sz w:val="20"/>
                <w:szCs w:val="20"/>
                <w:shd w:val="clear" w:color="auto" w:fill="FFFFFF"/>
                <w:lang w:eastAsia="es-ES"/>
                <w14:ligatures w14:val="none"/>
              </w:rPr>
              <w:t>)</w:t>
            </w:r>
            <w:r w:rsidRPr="00CD439C">
              <w:rPr>
                <w:rFonts w:ascii="Source Sans Pro" w:eastAsia="Times New Roman" w:hAnsi="Source Sans Pro" w:cs="Times New Roman"/>
                <w:b/>
                <w:bCs/>
                <w:color w:val="000000"/>
                <w:kern w:val="0"/>
                <w:sz w:val="20"/>
                <w:szCs w:val="20"/>
                <w:shd w:val="clear" w:color="auto" w:fill="FFFFFF"/>
                <w:lang w:eastAsia="es-ES"/>
                <w14:ligatures w14:val="none"/>
              </w:rPr>
              <w:t>:</w:t>
            </w:r>
          </w:p>
          <w:p w14:paraId="7882EC68"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51B44698"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52D4118C"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3A27F839" w14:textId="7CF9FF0E" w:rsidR="00CD439C" w:rsidRPr="00CD439C" w:rsidRDefault="001F3681"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3.2</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2A6A8098" w14:textId="43C39E30"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Actividades de comercialización de productos agrícolas, ganaderos o forestales </w:t>
            </w:r>
            <w:r w:rsidR="0024593C">
              <w:rPr>
                <w:rFonts w:ascii="Source Sans Pro" w:eastAsia="Times New Roman" w:hAnsi="Source Sans Pro" w:cs="Times New Roman"/>
                <w:color w:val="000000"/>
                <w:kern w:val="0"/>
                <w:sz w:val="20"/>
                <w:szCs w:val="20"/>
                <w:lang w:eastAsia="es-ES"/>
                <w14:ligatures w14:val="none"/>
              </w:rPr>
              <w:t>(3.2</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10877A43"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2CB208E5" w14:textId="6C80CAFF"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DESCRIPCIÓN GENERAL DE LOS PROD AGRÍCOLAS, GANADEROS O FORESTALES COMERCIALIZADOS </w:t>
            </w:r>
            <w:r w:rsidR="0024593C">
              <w:rPr>
                <w:rFonts w:ascii="Source Sans Pro" w:eastAsia="Times New Roman" w:hAnsi="Source Sans Pro" w:cs="Times New Roman"/>
                <w:color w:val="000000"/>
                <w:kern w:val="0"/>
                <w:sz w:val="20"/>
                <w:szCs w:val="20"/>
                <w:lang w:eastAsia="es-ES"/>
                <w14:ligatures w14:val="none"/>
              </w:rPr>
              <w:t>(3.2</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450BF549" w14:textId="77777777" w:rsidR="00CD439C" w:rsidRPr="00CD439C" w:rsidRDefault="00CD439C" w:rsidP="00CD439C">
            <w:pPr>
              <w:spacing w:after="0" w:line="240" w:lineRule="auto"/>
              <w:rPr>
                <w:rFonts w:ascii="Times New Roman" w:eastAsia="Times New Roman" w:hAnsi="Times New Roman" w:cs="Times New Roman"/>
                <w:color w:val="000000"/>
                <w:kern w:val="0"/>
                <w:sz w:val="20"/>
                <w:szCs w:val="20"/>
                <w:lang w:eastAsia="es-ES"/>
                <w14:ligatures w14:val="none"/>
              </w:rPr>
            </w:pPr>
          </w:p>
          <w:p w14:paraId="76CDBEEB"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E222F90" w14:textId="2821446D" w:rsidR="00CD439C" w:rsidRPr="00CD439C" w:rsidRDefault="001F3681" w:rsidP="0059719E">
            <w:pPr>
              <w:spacing w:after="0" w:line="240" w:lineRule="auto"/>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920247859"/>
                <w14:checkbox>
                  <w14:checked w14:val="0"/>
                  <w14:checkedState w14:val="2612" w14:font="MS Gothic"/>
                  <w14:uncheckedState w14:val="2610" w14:font="MS Gothic"/>
                </w14:checkbox>
              </w:sdtPr>
              <w:sdtEndPr/>
              <w:sdtContent>
                <w:r w:rsidR="00CD439C">
                  <w:rPr>
                    <w:rFonts w:ascii="MS Gothic" w:eastAsia="MS Gothic" w:hAnsi="MS Gothic" w:cs="Times New Roman" w:hint="eastAsia"/>
                    <w:color w:val="000000"/>
                    <w:kern w:val="0"/>
                    <w:sz w:val="16"/>
                    <w:szCs w:val="16"/>
                    <w:lang w:eastAsia="es-ES"/>
                    <w14:ligatures w14:val="none"/>
                  </w:rPr>
                  <w:t>☐</w:t>
                </w:r>
              </w:sdtContent>
            </w:sdt>
            <w:r w:rsidR="00CD439C">
              <w:rPr>
                <w:rFonts w:ascii="Source Sans Pro" w:eastAsia="Times New Roman" w:hAnsi="Source Sans Pro" w:cs="Times New Roman"/>
                <w:color w:val="000000"/>
                <w:kern w:val="0"/>
                <w:sz w:val="16"/>
                <w:szCs w:val="16"/>
                <w:lang w:eastAsia="es-ES"/>
                <w14:ligatures w14:val="none"/>
              </w:rPr>
              <w:t xml:space="preserve"> </w:t>
            </w:r>
            <w:r w:rsidR="00CD439C" w:rsidRPr="00CD439C">
              <w:rPr>
                <w:rFonts w:ascii="Source Sans Pro" w:eastAsia="Times New Roman" w:hAnsi="Source Sans Pro" w:cs="Times New Roman"/>
                <w:color w:val="000000"/>
                <w:kern w:val="0"/>
                <w:sz w:val="16"/>
                <w:szCs w:val="16"/>
                <w:lang w:eastAsia="es-ES"/>
                <w14:ligatures w14:val="none"/>
              </w:rPr>
              <w:t>La comercialización combina productos agrícolas, ganaderos o forestales con productos ajenos a estos sectores productivos.</w:t>
            </w:r>
          </w:p>
        </w:tc>
      </w:tr>
      <w:tr w:rsidR="00CD439C" w:rsidRPr="00CD439C" w14:paraId="12375768"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4D7EB73A" w14:textId="1E5AC5B4" w:rsidR="00CD439C" w:rsidRPr="00CD439C" w:rsidRDefault="001F3681"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3.3</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11480011" w14:textId="137F3CAF"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Actividades de promoción, información y sensibilización</w:t>
            </w:r>
            <w:r w:rsidR="0024593C">
              <w:rPr>
                <w:rFonts w:ascii="Source Sans Pro" w:eastAsia="Times New Roman" w:hAnsi="Source Sans Pro" w:cs="Times New Roman"/>
                <w:color w:val="000000"/>
                <w:kern w:val="0"/>
                <w:sz w:val="20"/>
                <w:szCs w:val="20"/>
                <w:lang w:eastAsia="es-ES"/>
                <w14:ligatures w14:val="none"/>
              </w:rPr>
              <w:t xml:space="preserve"> (3.3</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5F9BE6C0"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020F257" w14:textId="0A7CA3AE"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ENTIDADES QUE PARTICIPARÁN EN LA ACTIVIDAD</w:t>
            </w:r>
            <w:r w:rsidRPr="00CD439C">
              <w:rPr>
                <w:rFonts w:ascii="Source Sans Pro" w:eastAsia="Times New Roman" w:hAnsi="Source Sans Pro" w:cs="Times New Roman"/>
                <w:color w:val="000000"/>
                <w:kern w:val="0"/>
                <w:sz w:val="20"/>
                <w:szCs w:val="20"/>
                <w:lang w:eastAsia="es-ES"/>
                <w14:ligatures w14:val="none"/>
              </w:rPr>
              <w:t xml:space="preserve"> (3.</w:t>
            </w:r>
            <w:r w:rsidR="0024593C">
              <w:rPr>
                <w:rFonts w:ascii="Source Sans Pro" w:eastAsia="Times New Roman" w:hAnsi="Source Sans Pro" w:cs="Times New Roman"/>
                <w:color w:val="000000"/>
                <w:kern w:val="0"/>
                <w:sz w:val="20"/>
                <w:szCs w:val="20"/>
                <w:lang w:eastAsia="es-ES"/>
                <w14:ligatures w14:val="none"/>
              </w:rPr>
              <w:t>3</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3AFDF156"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3B20424A"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1662C841"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AF033BB" w14:textId="1486D520"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REQUISITOS O CRITERIOS PARA LA SELECCIÓN DE LAS ENTIDADES PARTICIPANTES </w:t>
            </w:r>
            <w:r w:rsidR="0024593C">
              <w:rPr>
                <w:rFonts w:ascii="Source Sans Pro" w:eastAsia="Times New Roman" w:hAnsi="Source Sans Pro" w:cs="Times New Roman"/>
                <w:color w:val="000000"/>
                <w:kern w:val="0"/>
                <w:sz w:val="20"/>
                <w:szCs w:val="20"/>
                <w:lang w:eastAsia="es-ES"/>
                <w14:ligatures w14:val="none"/>
              </w:rPr>
              <w:t>(3.3</w:t>
            </w:r>
            <w:r w:rsidRPr="00CD439C">
              <w:rPr>
                <w:rFonts w:ascii="Source Sans Pro" w:eastAsia="Times New Roman" w:hAnsi="Source Sans Pro" w:cs="Times New Roman"/>
                <w:color w:val="000000"/>
                <w:kern w:val="0"/>
                <w:sz w:val="20"/>
                <w:szCs w:val="20"/>
                <w:lang w:eastAsia="es-ES"/>
                <w14:ligatures w14:val="none"/>
              </w:rPr>
              <w:t>.2)</w:t>
            </w:r>
            <w:r w:rsidRPr="00CD439C">
              <w:rPr>
                <w:rFonts w:ascii="Source Sans Pro" w:eastAsia="Times New Roman" w:hAnsi="Source Sans Pro" w:cs="Times New Roman"/>
                <w:b/>
                <w:bCs/>
                <w:color w:val="000000"/>
                <w:kern w:val="0"/>
                <w:sz w:val="20"/>
                <w:szCs w:val="20"/>
                <w:lang w:eastAsia="es-ES"/>
                <w14:ligatures w14:val="none"/>
              </w:rPr>
              <w:t>:</w:t>
            </w:r>
          </w:p>
          <w:p w14:paraId="6BFD80EC"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7747BE77"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1D280F10"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66A9242D" w14:textId="1D727679"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DESCRIPCIÓN DEL VALOR AÑADIDO EN EL CASO DE ACTIVIDADES PERIÓDICAS</w:t>
            </w:r>
            <w:r w:rsidR="0024593C">
              <w:rPr>
                <w:rFonts w:ascii="Source Sans Pro" w:eastAsia="Times New Roman" w:hAnsi="Source Sans Pro" w:cs="Times New Roman"/>
                <w:color w:val="000000"/>
                <w:kern w:val="0"/>
                <w:sz w:val="20"/>
                <w:szCs w:val="20"/>
                <w:lang w:eastAsia="es-ES"/>
                <w14:ligatures w14:val="none"/>
              </w:rPr>
              <w:t xml:space="preserve"> (3.3</w:t>
            </w:r>
            <w:r w:rsidRPr="00CD439C">
              <w:rPr>
                <w:rFonts w:ascii="Source Sans Pro" w:eastAsia="Times New Roman" w:hAnsi="Source Sans Pro" w:cs="Times New Roman"/>
                <w:color w:val="000000"/>
                <w:kern w:val="0"/>
                <w:sz w:val="20"/>
                <w:szCs w:val="20"/>
                <w:lang w:eastAsia="es-ES"/>
                <w14:ligatures w14:val="none"/>
              </w:rPr>
              <w:t>.3)</w:t>
            </w:r>
            <w:r w:rsidRPr="00CD439C">
              <w:rPr>
                <w:rFonts w:ascii="Source Sans Pro" w:eastAsia="Times New Roman" w:hAnsi="Source Sans Pro" w:cs="Times New Roman"/>
                <w:b/>
                <w:bCs/>
                <w:color w:val="000000"/>
                <w:kern w:val="0"/>
                <w:sz w:val="20"/>
                <w:szCs w:val="20"/>
                <w:lang w:eastAsia="es-ES"/>
                <w14:ligatures w14:val="none"/>
              </w:rPr>
              <w:t>:</w:t>
            </w:r>
          </w:p>
          <w:p w14:paraId="01DDC5E4"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33FD72C0"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5A1C3EC9"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24D6A517" w14:textId="31D7C82C" w:rsidR="00CD439C" w:rsidRPr="00CD439C" w:rsidRDefault="001F3681"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3.4</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598839BF" w14:textId="35837D1F"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Actividades de demostración</w:t>
            </w:r>
            <w:r w:rsidR="0024593C">
              <w:rPr>
                <w:rFonts w:ascii="Source Sans Pro" w:eastAsia="Times New Roman" w:hAnsi="Source Sans Pro" w:cs="Times New Roman"/>
                <w:color w:val="000000"/>
                <w:kern w:val="0"/>
                <w:sz w:val="20"/>
                <w:szCs w:val="20"/>
                <w:lang w:eastAsia="es-ES"/>
                <w14:ligatures w14:val="none"/>
              </w:rPr>
              <w:t xml:space="preserve"> (3.4</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15094E9A"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08A17C2A" w14:textId="64CBD39B"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ENTIDADES QUE PARTICIPARÁN EN LA ACTIVIDAD</w:t>
            </w:r>
            <w:r w:rsidR="0024593C">
              <w:rPr>
                <w:rFonts w:ascii="Source Sans Pro" w:eastAsia="Times New Roman" w:hAnsi="Source Sans Pro" w:cs="Times New Roman"/>
                <w:color w:val="000000"/>
                <w:kern w:val="0"/>
                <w:sz w:val="20"/>
                <w:szCs w:val="20"/>
                <w:lang w:eastAsia="es-ES"/>
                <w14:ligatures w14:val="none"/>
              </w:rPr>
              <w:t xml:space="preserve"> (3.4</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36251440"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786AF8B"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0121283A"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21191B07" w14:textId="606AF62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REQUISITOS O CRITERIOS PARA LA SELECCIÓN DE LAS ENTIDADES PARTICIPANTES </w:t>
            </w:r>
            <w:r w:rsidR="0024593C">
              <w:rPr>
                <w:rFonts w:ascii="Source Sans Pro" w:eastAsia="Times New Roman" w:hAnsi="Source Sans Pro" w:cs="Times New Roman"/>
                <w:color w:val="000000"/>
                <w:kern w:val="0"/>
                <w:sz w:val="20"/>
                <w:szCs w:val="20"/>
                <w:lang w:eastAsia="es-ES"/>
                <w14:ligatures w14:val="none"/>
              </w:rPr>
              <w:t>(3.4</w:t>
            </w:r>
            <w:r w:rsidRPr="00CD439C">
              <w:rPr>
                <w:rFonts w:ascii="Source Sans Pro" w:eastAsia="Times New Roman" w:hAnsi="Source Sans Pro" w:cs="Times New Roman"/>
                <w:color w:val="000000"/>
                <w:kern w:val="0"/>
                <w:sz w:val="20"/>
                <w:szCs w:val="20"/>
                <w:lang w:eastAsia="es-ES"/>
                <w14:ligatures w14:val="none"/>
              </w:rPr>
              <w:t>.2)</w:t>
            </w:r>
            <w:r w:rsidRPr="00CD439C">
              <w:rPr>
                <w:rFonts w:ascii="Source Sans Pro" w:eastAsia="Times New Roman" w:hAnsi="Source Sans Pro" w:cs="Times New Roman"/>
                <w:b/>
                <w:bCs/>
                <w:color w:val="000000"/>
                <w:kern w:val="0"/>
                <w:sz w:val="20"/>
                <w:szCs w:val="20"/>
                <w:lang w:eastAsia="es-ES"/>
                <w14:ligatures w14:val="none"/>
              </w:rPr>
              <w:t>:</w:t>
            </w:r>
          </w:p>
          <w:p w14:paraId="5B2E8E0B"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240C262C"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72D8F9CF"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010DC0F" w14:textId="6F890F9E"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DESCRIPCIÓN DEL VALOR AÑADIDO EN EL CASO DE ACTIVIDADES PERIÓDICAS</w:t>
            </w:r>
            <w:r w:rsidRPr="00CD439C">
              <w:rPr>
                <w:rFonts w:ascii="Source Sans Pro" w:eastAsia="Times New Roman" w:hAnsi="Source Sans Pro" w:cs="Times New Roman"/>
                <w:color w:val="000000"/>
                <w:kern w:val="0"/>
                <w:sz w:val="20"/>
                <w:szCs w:val="20"/>
                <w:lang w:eastAsia="es-ES"/>
                <w14:ligatures w14:val="none"/>
              </w:rPr>
              <w:t xml:space="preserve"> (3.</w:t>
            </w:r>
            <w:r w:rsidR="0024593C">
              <w:rPr>
                <w:rFonts w:ascii="Source Sans Pro" w:eastAsia="Times New Roman" w:hAnsi="Source Sans Pro" w:cs="Times New Roman"/>
                <w:color w:val="000000"/>
                <w:kern w:val="0"/>
                <w:sz w:val="20"/>
                <w:szCs w:val="20"/>
                <w:lang w:eastAsia="es-ES"/>
                <w14:ligatures w14:val="none"/>
              </w:rPr>
              <w:t>4</w:t>
            </w:r>
            <w:r w:rsidRPr="00CD439C">
              <w:rPr>
                <w:rFonts w:ascii="Source Sans Pro" w:eastAsia="Times New Roman" w:hAnsi="Source Sans Pro" w:cs="Times New Roman"/>
                <w:color w:val="000000"/>
                <w:kern w:val="0"/>
                <w:sz w:val="20"/>
                <w:szCs w:val="20"/>
                <w:lang w:eastAsia="es-ES"/>
                <w14:ligatures w14:val="none"/>
              </w:rPr>
              <w:t>.3)</w:t>
            </w:r>
            <w:r w:rsidRPr="00CD439C">
              <w:rPr>
                <w:rFonts w:ascii="Source Sans Pro" w:eastAsia="Times New Roman" w:hAnsi="Source Sans Pro" w:cs="Times New Roman"/>
                <w:b/>
                <w:bCs/>
                <w:color w:val="000000"/>
                <w:kern w:val="0"/>
                <w:sz w:val="20"/>
                <w:szCs w:val="20"/>
                <w:lang w:eastAsia="es-ES"/>
                <w14:ligatures w14:val="none"/>
              </w:rPr>
              <w:t>:</w:t>
            </w:r>
          </w:p>
          <w:p w14:paraId="51D724FC"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5B2AE64"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09572EA3"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08F45EFB" w14:textId="7BB4F53A" w:rsidR="00CD439C" w:rsidRPr="00CD439C" w:rsidRDefault="001F3681"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3.5</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21EC8280" w14:textId="5981C2E6" w:rsidR="00CD439C" w:rsidRPr="00CD439C" w:rsidRDefault="00CD439C" w:rsidP="0024593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Realización de viajes</w:t>
            </w:r>
            <w:r w:rsidRPr="00CD439C">
              <w:rPr>
                <w:rFonts w:ascii="Source Sans Pro" w:eastAsia="Times New Roman" w:hAnsi="Source Sans Pro" w:cs="Times New Roman"/>
                <w:color w:val="000000"/>
                <w:kern w:val="0"/>
                <w:sz w:val="20"/>
                <w:szCs w:val="20"/>
                <w:lang w:eastAsia="es-ES"/>
                <w14:ligatures w14:val="none"/>
              </w:rPr>
              <w:t xml:space="preserve"> (3.</w:t>
            </w:r>
            <w:r w:rsidR="0024593C">
              <w:rPr>
                <w:rFonts w:ascii="Source Sans Pro" w:eastAsia="Times New Roman" w:hAnsi="Source Sans Pro" w:cs="Times New Roman"/>
                <w:color w:val="000000"/>
                <w:kern w:val="0"/>
                <w:sz w:val="20"/>
                <w:szCs w:val="20"/>
                <w:lang w:eastAsia="es-ES"/>
                <w14:ligatures w14:val="none"/>
              </w:rPr>
              <w:t>5</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2B6AF67F"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0A4D74A" w14:textId="55984EE4"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PARTICIPANTES Y JUSTIFICACIÓN</w:t>
            </w:r>
            <w:r w:rsidR="0024593C">
              <w:rPr>
                <w:rFonts w:ascii="Source Sans Pro" w:eastAsia="Times New Roman" w:hAnsi="Source Sans Pro" w:cs="Times New Roman"/>
                <w:color w:val="000000"/>
                <w:kern w:val="0"/>
                <w:sz w:val="20"/>
                <w:szCs w:val="20"/>
                <w:lang w:eastAsia="es-ES"/>
                <w14:ligatures w14:val="none"/>
              </w:rPr>
              <w:t xml:space="preserve"> (3.5</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7EE414EF" w14:textId="77777777" w:rsidR="00CD439C" w:rsidRPr="00CD439C" w:rsidRDefault="00CD439C" w:rsidP="00CD439C">
            <w:pPr>
              <w:spacing w:after="0" w:line="240" w:lineRule="auto"/>
              <w:rPr>
                <w:rFonts w:ascii="Times New Roman" w:eastAsia="Times New Roman" w:hAnsi="Times New Roman" w:cs="Times New Roman"/>
                <w:color w:val="000000"/>
                <w:kern w:val="0"/>
                <w:sz w:val="20"/>
                <w:szCs w:val="20"/>
                <w:lang w:eastAsia="es-ES"/>
                <w14:ligatures w14:val="none"/>
              </w:rPr>
            </w:pPr>
          </w:p>
          <w:p w14:paraId="0F041A20"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1984CFB6"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417F3ACE" w14:textId="305C0BEF" w:rsidR="00CD439C" w:rsidRPr="00CD439C" w:rsidRDefault="001F3681"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3.6</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48FFD46A" w14:textId="026BA0AB" w:rsidR="00CD439C" w:rsidRPr="00CD439C" w:rsidRDefault="00CD439C" w:rsidP="0024593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Conservación o protección del patrimonio rural </w:t>
            </w:r>
            <w:r w:rsidR="0024593C">
              <w:rPr>
                <w:rFonts w:ascii="Source Sans Pro" w:eastAsia="Times New Roman" w:hAnsi="Source Sans Pro" w:cs="Times New Roman"/>
                <w:color w:val="000000"/>
                <w:kern w:val="0"/>
                <w:sz w:val="20"/>
                <w:szCs w:val="20"/>
                <w:lang w:eastAsia="es-ES"/>
                <w14:ligatures w14:val="none"/>
              </w:rPr>
              <w:t>(3.6</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49E7D717"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17212D7F" w14:textId="667AE9CD"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JUSTIFICACIÓN DE LA CONSIDERACIÓN DE PATRIMONIO RURAL</w:t>
            </w:r>
            <w:r w:rsidR="0024593C">
              <w:rPr>
                <w:rFonts w:ascii="Source Sans Pro" w:eastAsia="Times New Roman" w:hAnsi="Source Sans Pro" w:cs="Times New Roman"/>
                <w:color w:val="000000"/>
                <w:kern w:val="0"/>
                <w:sz w:val="20"/>
                <w:szCs w:val="20"/>
                <w:lang w:eastAsia="es-ES"/>
                <w14:ligatures w14:val="none"/>
              </w:rPr>
              <w:t xml:space="preserve"> (3.6</w:t>
            </w:r>
            <w:r w:rsidRPr="00CD439C">
              <w:rPr>
                <w:rFonts w:ascii="Source Sans Pro" w:eastAsia="Times New Roman" w:hAnsi="Source Sans Pro" w:cs="Times New Roman"/>
                <w:color w:val="000000"/>
                <w:kern w:val="0"/>
                <w:sz w:val="20"/>
                <w:szCs w:val="20"/>
                <w:lang w:eastAsia="es-ES"/>
                <w14:ligatures w14:val="none"/>
              </w:rPr>
              <w:t>.1)</w:t>
            </w:r>
          </w:p>
          <w:p w14:paraId="6EDB1356" w14:textId="77777777" w:rsidR="00CD439C" w:rsidRPr="00CD439C" w:rsidRDefault="00CD439C" w:rsidP="00CD439C">
            <w:pPr>
              <w:spacing w:after="0" w:line="240" w:lineRule="auto"/>
              <w:rPr>
                <w:rFonts w:ascii="Times New Roman" w:eastAsia="Times New Roman" w:hAnsi="Times New Roman" w:cs="Times New Roman"/>
                <w:color w:val="000000"/>
                <w:kern w:val="0"/>
                <w:sz w:val="20"/>
                <w:szCs w:val="20"/>
                <w:lang w:eastAsia="es-ES"/>
                <w14:ligatures w14:val="none"/>
              </w:rPr>
            </w:pPr>
          </w:p>
          <w:p w14:paraId="6581BEE7"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3D859D14"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09B890A1"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5E336A7D" w14:textId="029F4A5E"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MECANISMO PARA ASEGURAR LA DIFUSIÓN Y USO PÚBLICO DEL BIEN PATRIMONIAL</w:t>
            </w:r>
            <w:r w:rsidRPr="00CD439C">
              <w:rPr>
                <w:rFonts w:ascii="Source Sans Pro" w:eastAsia="Times New Roman" w:hAnsi="Source Sans Pro" w:cs="Times New Roman"/>
                <w:color w:val="000000"/>
                <w:kern w:val="0"/>
                <w:sz w:val="20"/>
                <w:szCs w:val="20"/>
                <w:lang w:eastAsia="es-ES"/>
                <w14:ligatures w14:val="none"/>
              </w:rPr>
              <w:t xml:space="preserve"> (3.</w:t>
            </w:r>
            <w:r w:rsidR="0024593C">
              <w:rPr>
                <w:rFonts w:ascii="Source Sans Pro" w:eastAsia="Times New Roman" w:hAnsi="Source Sans Pro" w:cs="Times New Roman"/>
                <w:color w:val="000000"/>
                <w:kern w:val="0"/>
                <w:sz w:val="20"/>
                <w:szCs w:val="20"/>
                <w:lang w:eastAsia="es-ES"/>
                <w14:ligatures w14:val="none"/>
              </w:rPr>
              <w:t>6</w:t>
            </w:r>
            <w:r w:rsidRPr="00CD439C">
              <w:rPr>
                <w:rFonts w:ascii="Source Sans Pro" w:eastAsia="Times New Roman" w:hAnsi="Source Sans Pro" w:cs="Times New Roman"/>
                <w:color w:val="000000"/>
                <w:kern w:val="0"/>
                <w:sz w:val="20"/>
                <w:szCs w:val="20"/>
                <w:lang w:eastAsia="es-ES"/>
                <w14:ligatures w14:val="none"/>
              </w:rPr>
              <w:t>.2)</w:t>
            </w:r>
          </w:p>
          <w:p w14:paraId="75893525"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2BC8B053"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D211893"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7952A27D"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hideMark/>
          </w:tcPr>
          <w:p w14:paraId="08912012" w14:textId="74DF4B41" w:rsidR="00CD439C" w:rsidRPr="00CD439C" w:rsidRDefault="001F3681" w:rsidP="001F3681">
            <w:pPr>
              <w:spacing w:after="0"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000000"/>
                <w:kern w:val="0"/>
                <w:sz w:val="20"/>
                <w:szCs w:val="20"/>
                <w:lang w:eastAsia="es-ES"/>
                <w14:ligatures w14:val="none"/>
              </w:rPr>
              <w:t>3.7</w:t>
            </w:r>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42881321" w14:textId="4E6E5385"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Gestión de infraestructuras, equipamientos, herramientas o servicios públicos</w:t>
            </w:r>
            <w:r w:rsidR="0024593C">
              <w:rPr>
                <w:rFonts w:ascii="Source Sans Pro" w:eastAsia="Times New Roman" w:hAnsi="Source Sans Pro" w:cs="Times New Roman"/>
                <w:color w:val="000000"/>
                <w:kern w:val="0"/>
                <w:sz w:val="20"/>
                <w:szCs w:val="20"/>
                <w:lang w:eastAsia="es-ES"/>
                <w14:ligatures w14:val="none"/>
              </w:rPr>
              <w:t xml:space="preserve"> (3.7</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4C32BACD"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2309CE1" w14:textId="4A047285"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 xml:space="preserve">MECANISMO DE GESTIÓN </w:t>
            </w:r>
            <w:r w:rsidR="0024593C">
              <w:rPr>
                <w:rFonts w:ascii="Source Sans Pro" w:eastAsia="Times New Roman" w:hAnsi="Source Sans Pro" w:cs="Times New Roman"/>
                <w:color w:val="000000"/>
                <w:kern w:val="0"/>
                <w:sz w:val="20"/>
                <w:szCs w:val="20"/>
                <w:lang w:eastAsia="es-ES"/>
                <w14:ligatures w14:val="none"/>
              </w:rPr>
              <w:t>(3.7</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4DFF4D29" w14:textId="1F648CE1" w:rsidR="00CD439C" w:rsidRPr="00CD439C" w:rsidRDefault="001F3681" w:rsidP="00CD439C">
            <w:pPr>
              <w:spacing w:after="0" w:line="240" w:lineRule="auto"/>
              <w:ind w:left="340"/>
              <w:rPr>
                <w:rFonts w:ascii="Times New Roman" w:eastAsia="Times New Roman" w:hAnsi="Times New Roman" w:cs="Times New Roman"/>
                <w:b/>
                <w:bCs/>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968741883"/>
                <w14:checkbox>
                  <w14:checked w14:val="0"/>
                  <w14:checkedState w14:val="2612" w14:font="MS Gothic"/>
                  <w14:uncheckedState w14:val="2610" w14:font="MS Gothic"/>
                </w14:checkbox>
              </w:sdtPr>
              <w:sdtEndPr/>
              <w:sdtContent>
                <w:r w:rsidR="00CD439C">
                  <w:rPr>
                    <w:rFonts w:ascii="MS Gothic" w:eastAsia="MS Gothic" w:hAnsi="MS Gothic" w:cs="Times New Roman" w:hint="eastAsia"/>
                    <w:color w:val="000000"/>
                    <w:kern w:val="0"/>
                    <w:sz w:val="16"/>
                    <w:szCs w:val="16"/>
                    <w:lang w:eastAsia="es-ES"/>
                    <w14:ligatures w14:val="none"/>
                  </w:rPr>
                  <w:t>☐</w:t>
                </w:r>
              </w:sdtContent>
            </w:sdt>
            <w:r w:rsidR="00CD439C">
              <w:rPr>
                <w:rFonts w:ascii="Source Sans Pro" w:eastAsia="Times New Roman" w:hAnsi="Source Sans Pro" w:cs="Times New Roman"/>
                <w:color w:val="000000"/>
                <w:kern w:val="0"/>
                <w:sz w:val="16"/>
                <w:szCs w:val="16"/>
                <w:lang w:eastAsia="es-ES"/>
                <w14:ligatures w14:val="none"/>
              </w:rPr>
              <w:t xml:space="preserve"> </w:t>
            </w:r>
            <w:r w:rsidR="00CD439C" w:rsidRPr="00CD439C">
              <w:rPr>
                <w:rFonts w:ascii="Source Sans Pro" w:eastAsia="Times New Roman" w:hAnsi="Source Sans Pro" w:cs="Times New Roman"/>
                <w:color w:val="000000"/>
                <w:kern w:val="0"/>
                <w:sz w:val="16"/>
                <w:szCs w:val="16"/>
                <w:lang w:eastAsia="es-ES"/>
                <w14:ligatures w14:val="none"/>
              </w:rPr>
              <w:t>Gestión directa por parte de la entidad beneficiaria de la ayuda.</w:t>
            </w:r>
          </w:p>
          <w:p w14:paraId="56400D9D" w14:textId="6F7D6303" w:rsidR="00CD439C" w:rsidRPr="00CD439C" w:rsidRDefault="001F3681" w:rsidP="00CD439C">
            <w:pPr>
              <w:spacing w:after="0" w:line="240" w:lineRule="auto"/>
              <w:ind w:left="340"/>
              <w:rPr>
                <w:rFonts w:ascii="Times New Roman" w:eastAsia="Times New Roman" w:hAnsi="Times New Roman" w:cs="Times New Roman"/>
                <w:b/>
                <w:bCs/>
                <w:color w:val="000000"/>
                <w:kern w:val="0"/>
                <w:sz w:val="20"/>
                <w:szCs w:val="20"/>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371798756"/>
                <w14:checkbox>
                  <w14:checked w14:val="0"/>
                  <w14:checkedState w14:val="2612" w14:font="MS Gothic"/>
                  <w14:uncheckedState w14:val="2610" w14:font="MS Gothic"/>
                </w14:checkbox>
              </w:sdtPr>
              <w:sdtEndPr/>
              <w:sdtContent>
                <w:r w:rsidR="00CD439C">
                  <w:rPr>
                    <w:rFonts w:ascii="MS Gothic" w:eastAsia="MS Gothic" w:hAnsi="MS Gothic" w:cs="Times New Roman" w:hint="eastAsia"/>
                    <w:color w:val="000000"/>
                    <w:kern w:val="0"/>
                    <w:sz w:val="16"/>
                    <w:szCs w:val="16"/>
                    <w:lang w:eastAsia="es-ES"/>
                    <w14:ligatures w14:val="none"/>
                  </w:rPr>
                  <w:t>☐</w:t>
                </w:r>
              </w:sdtContent>
            </w:sdt>
            <w:r w:rsidR="00CD439C">
              <w:rPr>
                <w:rFonts w:ascii="Source Sans Pro" w:eastAsia="Times New Roman" w:hAnsi="Source Sans Pro" w:cs="Times New Roman"/>
                <w:color w:val="000000"/>
                <w:kern w:val="0"/>
                <w:sz w:val="16"/>
                <w:szCs w:val="16"/>
                <w:lang w:eastAsia="es-ES"/>
                <w14:ligatures w14:val="none"/>
              </w:rPr>
              <w:t xml:space="preserve"> </w:t>
            </w:r>
            <w:r w:rsidR="00CD439C" w:rsidRPr="00CD439C">
              <w:rPr>
                <w:rFonts w:ascii="Source Sans Pro" w:eastAsia="Times New Roman" w:hAnsi="Source Sans Pro" w:cs="Times New Roman"/>
                <w:color w:val="000000"/>
                <w:kern w:val="0"/>
                <w:sz w:val="16"/>
                <w:szCs w:val="16"/>
                <w:lang w:eastAsia="es-ES"/>
                <w14:ligatures w14:val="none"/>
              </w:rPr>
              <w:t>Gestión a través de una concesión administrativa.</w:t>
            </w:r>
          </w:p>
          <w:p w14:paraId="72571334" w14:textId="48167169"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Tipo de canon o tasa que se aplicará y justificación</w:t>
            </w:r>
            <w:r w:rsidR="0024593C">
              <w:rPr>
                <w:rFonts w:ascii="Source Sans Pro" w:eastAsia="Times New Roman" w:hAnsi="Source Sans Pro" w:cs="Times New Roman"/>
                <w:color w:val="000000"/>
                <w:kern w:val="0"/>
                <w:sz w:val="20"/>
                <w:szCs w:val="20"/>
                <w:lang w:eastAsia="es-ES"/>
                <w14:ligatures w14:val="none"/>
              </w:rPr>
              <w:t xml:space="preserve"> (3.7</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1188A38F"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1F76D8E"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1C04919C"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5135189F" w14:textId="2AECC42C"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lastRenderedPageBreak/>
              <w:t>MECANISMO PREVISTO PARA LA ORGANIZACIÓN DEL USO POR PARTE DE TERCEROS</w:t>
            </w:r>
            <w:r w:rsidR="0024593C">
              <w:rPr>
                <w:rFonts w:ascii="Source Sans Pro" w:eastAsia="Times New Roman" w:hAnsi="Source Sans Pro" w:cs="Times New Roman"/>
                <w:color w:val="000000"/>
                <w:kern w:val="0"/>
                <w:sz w:val="20"/>
                <w:szCs w:val="20"/>
                <w:lang w:eastAsia="es-ES"/>
                <w14:ligatures w14:val="none"/>
              </w:rPr>
              <w:t xml:space="preserve"> (3.7</w:t>
            </w:r>
            <w:r w:rsidRPr="00CD439C">
              <w:rPr>
                <w:rFonts w:ascii="Source Sans Pro" w:eastAsia="Times New Roman" w:hAnsi="Source Sans Pro" w:cs="Times New Roman"/>
                <w:color w:val="000000"/>
                <w:kern w:val="0"/>
                <w:sz w:val="20"/>
                <w:szCs w:val="20"/>
                <w:lang w:eastAsia="es-ES"/>
                <w14:ligatures w14:val="none"/>
              </w:rPr>
              <w:t>.2)</w:t>
            </w:r>
            <w:r w:rsidRPr="00CD439C">
              <w:rPr>
                <w:rFonts w:ascii="Source Sans Pro" w:eastAsia="Times New Roman" w:hAnsi="Source Sans Pro" w:cs="Times New Roman"/>
                <w:b/>
                <w:bCs/>
                <w:color w:val="000000"/>
                <w:kern w:val="0"/>
                <w:sz w:val="20"/>
                <w:szCs w:val="20"/>
                <w:lang w:eastAsia="es-ES"/>
                <w14:ligatures w14:val="none"/>
              </w:rPr>
              <w:t>:</w:t>
            </w:r>
          </w:p>
          <w:p w14:paraId="7CFE76E8"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92498BE"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67BBCC3D" w14:textId="77777777" w:rsidTr="0024593C">
        <w:trPr>
          <w:tblCellSpacing w:w="0" w:type="dxa"/>
        </w:trPr>
        <w:tc>
          <w:tcPr>
            <w:tcW w:w="466" w:type="dxa"/>
            <w:tcBorders>
              <w:top w:val="nil"/>
              <w:left w:val="single" w:sz="6" w:space="0" w:color="000000"/>
              <w:bottom w:val="single" w:sz="6" w:space="0" w:color="000000"/>
              <w:right w:val="nil"/>
            </w:tcBorders>
            <w:shd w:val="clear" w:color="auto" w:fill="DDDDDD"/>
            <w:tcMar>
              <w:top w:w="0" w:type="dxa"/>
              <w:left w:w="68" w:type="dxa"/>
              <w:bottom w:w="0" w:type="dxa"/>
              <w:right w:w="0" w:type="dxa"/>
            </w:tcMar>
            <w:vAlign w:val="center"/>
            <w:hideMark/>
          </w:tcPr>
          <w:p w14:paraId="7652C651" w14:textId="6F6D5A68" w:rsidR="00CD439C" w:rsidRPr="00CD439C" w:rsidRDefault="00CD439C" w:rsidP="001F3681">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3.</w:t>
            </w:r>
            <w:r w:rsidR="001F3681">
              <w:rPr>
                <w:rFonts w:ascii="Source Sans Pro" w:eastAsia="Times New Roman" w:hAnsi="Source Sans Pro" w:cs="Times New Roman"/>
                <w:b/>
                <w:bCs/>
                <w:color w:val="000000"/>
                <w:kern w:val="0"/>
                <w:sz w:val="20"/>
                <w:szCs w:val="20"/>
                <w:lang w:eastAsia="es-ES"/>
                <w14:ligatures w14:val="none"/>
              </w:rPr>
              <w:t>8</w:t>
            </w:r>
            <w:bookmarkStart w:id="0" w:name="_GoBack"/>
            <w:bookmarkEnd w:id="0"/>
          </w:p>
        </w:tc>
        <w:tc>
          <w:tcPr>
            <w:tcW w:w="9449" w:type="dxa"/>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608EF78D" w14:textId="0C32B584"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Gestión de infraestructuras, equipamientos, herramientas o servicios por parte de entidades privadas sin ánimo de lucro</w:t>
            </w:r>
            <w:r w:rsidR="001F3681">
              <w:rPr>
                <w:rFonts w:ascii="Source Sans Pro" w:eastAsia="Times New Roman" w:hAnsi="Source Sans Pro" w:cs="Times New Roman"/>
                <w:color w:val="000000"/>
                <w:kern w:val="0"/>
                <w:sz w:val="20"/>
                <w:szCs w:val="20"/>
                <w:lang w:eastAsia="es-ES"/>
                <w14:ligatures w14:val="none"/>
              </w:rPr>
              <w:t xml:space="preserve"> (3.8</w:t>
            </w:r>
            <w:r w:rsidRPr="00CD439C">
              <w:rPr>
                <w:rFonts w:ascii="Source Sans Pro" w:eastAsia="Times New Roman" w:hAnsi="Source Sans Pro" w:cs="Times New Roman"/>
                <w:color w:val="000000"/>
                <w:kern w:val="0"/>
                <w:sz w:val="20"/>
                <w:szCs w:val="20"/>
                <w:lang w:eastAsia="es-ES"/>
                <w14:ligatures w14:val="none"/>
              </w:rPr>
              <w:t>)</w:t>
            </w:r>
          </w:p>
        </w:tc>
      </w:tr>
      <w:tr w:rsidR="00CD439C" w:rsidRPr="00CD439C" w14:paraId="44F49E20"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2A972F35" w14:textId="0C8A9176"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MECANISMO PREVISTO PARA LA ORGANIZACIÓN DEL USO POR PARTE DE TERCEROS</w:t>
            </w:r>
            <w:r w:rsidR="0024593C">
              <w:rPr>
                <w:rFonts w:ascii="Source Sans Pro" w:eastAsia="Times New Roman" w:hAnsi="Source Sans Pro" w:cs="Times New Roman"/>
                <w:color w:val="000000"/>
                <w:kern w:val="0"/>
                <w:sz w:val="20"/>
                <w:szCs w:val="20"/>
                <w:lang w:eastAsia="es-ES"/>
                <w14:ligatures w14:val="none"/>
              </w:rPr>
              <w:t xml:space="preserve"> (3.8</w:t>
            </w:r>
            <w:r w:rsidRPr="00CD439C">
              <w:rPr>
                <w:rFonts w:ascii="Source Sans Pro" w:eastAsia="Times New Roman" w:hAnsi="Source Sans Pro" w:cs="Times New Roman"/>
                <w:color w:val="000000"/>
                <w:kern w:val="0"/>
                <w:sz w:val="20"/>
                <w:szCs w:val="20"/>
                <w:lang w:eastAsia="es-ES"/>
                <w14:ligatures w14:val="none"/>
              </w:rPr>
              <w:t>.1)</w:t>
            </w:r>
            <w:r w:rsidRPr="00CD439C">
              <w:rPr>
                <w:rFonts w:ascii="Source Sans Pro" w:eastAsia="Times New Roman" w:hAnsi="Source Sans Pro" w:cs="Times New Roman"/>
                <w:b/>
                <w:bCs/>
                <w:color w:val="000000"/>
                <w:kern w:val="0"/>
                <w:sz w:val="20"/>
                <w:szCs w:val="20"/>
                <w:lang w:eastAsia="es-ES"/>
                <w14:ligatures w14:val="none"/>
              </w:rPr>
              <w:t>:</w:t>
            </w:r>
          </w:p>
          <w:p w14:paraId="04FABF14"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228105EF"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p w14:paraId="4ACD66FC" w14:textId="77777777" w:rsidR="00CD439C" w:rsidRPr="00CD439C" w:rsidRDefault="00CD439C" w:rsidP="00CD439C">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CD439C" w:rsidRPr="00CD439C" w14:paraId="2BA4FDF5"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7762FD86"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INSTRUCCIONES PARA LA CUMPLIMENTACIÓN DEL APARTADO 3. ESPECIFICIDADES DE LA OPERACIÓN</w:t>
            </w:r>
          </w:p>
        </w:tc>
      </w:tr>
      <w:tr w:rsidR="00CD439C" w:rsidRPr="00CD439C" w14:paraId="3A17CEF2" w14:textId="77777777" w:rsidTr="0024593C">
        <w:trPr>
          <w:tblCellSpacing w:w="0" w:type="dxa"/>
        </w:trPr>
        <w:tc>
          <w:tcPr>
            <w:tcW w:w="991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D54939D" w14:textId="4E1AE289" w:rsidR="00CD439C" w:rsidRPr="00CD439C" w:rsidRDefault="00CD439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w:t>
            </w:r>
            <w:r w:rsidR="0024593C">
              <w:rPr>
                <w:rFonts w:ascii="Source Sans Pro" w:eastAsia="Times New Roman" w:hAnsi="Source Sans Pro" w:cs="Times New Roman"/>
                <w:color w:val="000000"/>
                <w:kern w:val="0"/>
                <w:sz w:val="16"/>
                <w:szCs w:val="16"/>
                <w:shd w:val="clear" w:color="auto" w:fill="FFFFFF"/>
                <w:lang w:eastAsia="es-ES"/>
                <w14:ligatures w14:val="none"/>
              </w:rPr>
              <w:t>3.1</w:t>
            </w:r>
            <w:r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(3.3.X) cuando la ayuda se solicite a una operación que implique o afecte a las actividades de transformación de productos agrícolas, ganaderos o forestales que desarrolle la persona solicitante de la ayuda.</w:t>
            </w:r>
          </w:p>
          <w:p w14:paraId="30AFEE63" w14:textId="345524B5"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(3.1</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.1) Indicar las principales materias primas utilizadas en el proceso de transformación así como de los productos resultantes de dicho proceso.</w:t>
            </w:r>
          </w:p>
          <w:p w14:paraId="68592BA5" w14:textId="34CA6060"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(3.2</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(3.4.X) cuando la ayuda se solicite a una operación que implique o afecte a las actividades de comercialización, por parte del solicitante, de productos agrícolas, ganaderos o forestales producidos por terceros.</w:t>
            </w:r>
          </w:p>
          <w:p w14:paraId="3FEC576C" w14:textId="7AD728DB" w:rsidR="00CD439C" w:rsidRPr="00CD439C" w:rsidRDefault="00CD439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(3.</w:t>
            </w:r>
            <w:r w:rsidR="0024593C">
              <w:rPr>
                <w:rFonts w:ascii="Source Sans Pro" w:eastAsia="Times New Roman" w:hAnsi="Source Sans Pro" w:cs="Times New Roman"/>
                <w:color w:val="000000"/>
                <w:kern w:val="0"/>
                <w:sz w:val="16"/>
                <w:szCs w:val="16"/>
                <w:shd w:val="clear" w:color="auto" w:fill="FFFFFF"/>
                <w:lang w:eastAsia="es-ES"/>
                <w14:ligatures w14:val="none"/>
              </w:rPr>
              <w:t>2</w:t>
            </w:r>
            <w:r w:rsidRPr="00CD439C">
              <w:rPr>
                <w:rFonts w:ascii="Source Sans Pro" w:eastAsia="Times New Roman" w:hAnsi="Source Sans Pro" w:cs="Times New Roman"/>
                <w:color w:val="000000"/>
                <w:kern w:val="0"/>
                <w:sz w:val="16"/>
                <w:szCs w:val="16"/>
                <w:shd w:val="clear" w:color="auto" w:fill="FFFFFF"/>
                <w:lang w:eastAsia="es-ES"/>
                <w14:ligatures w14:val="none"/>
              </w:rPr>
              <w:t>.1)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2BE75962" w14:textId="6ACCE546" w:rsidR="00CD439C" w:rsidRPr="00CD439C" w:rsidRDefault="00CD439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(3.</w:t>
            </w:r>
            <w:r w:rsidR="0024593C">
              <w:rPr>
                <w:rFonts w:ascii="Source Sans Pro" w:eastAsia="Times New Roman" w:hAnsi="Source Sans Pro" w:cs="Times New Roman"/>
                <w:color w:val="000000"/>
                <w:kern w:val="0"/>
                <w:sz w:val="16"/>
                <w:szCs w:val="16"/>
                <w:shd w:val="clear" w:color="auto" w:fill="FFFFFF"/>
                <w:lang w:eastAsia="es-ES"/>
                <w14:ligatures w14:val="none"/>
              </w:rPr>
              <w:t>3</w:t>
            </w:r>
            <w:r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(3.6.X) cuando la ayuda se solicite a una operación destinada o que integre el desarrollo de actividades de promoción, información o sensibilización.</w:t>
            </w:r>
          </w:p>
          <w:p w14:paraId="655CDBAB" w14:textId="6993F586"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(3.3</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36640B82" w14:textId="4B796DCC" w:rsidR="00CD439C" w:rsidRPr="00CD439C" w:rsidRDefault="00CD439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(3.</w:t>
            </w:r>
            <w:r w:rsidR="0024593C">
              <w:rPr>
                <w:rFonts w:ascii="Source Sans Pro" w:eastAsia="Times New Roman" w:hAnsi="Source Sans Pro" w:cs="Times New Roman"/>
                <w:color w:val="000000"/>
                <w:kern w:val="0"/>
                <w:sz w:val="16"/>
                <w:szCs w:val="16"/>
                <w:shd w:val="clear" w:color="auto" w:fill="FFFFFF"/>
                <w:lang w:eastAsia="es-ES"/>
                <w14:ligatures w14:val="none"/>
              </w:rPr>
              <w:t>3</w:t>
            </w:r>
            <w:r w:rsidRPr="00CD439C">
              <w:rPr>
                <w:rFonts w:ascii="Source Sans Pro" w:eastAsia="Times New Roman" w:hAnsi="Source Sans Pro" w:cs="Times New Roman"/>
                <w:color w:val="000000"/>
                <w:kern w:val="0"/>
                <w:sz w:val="16"/>
                <w:szCs w:val="16"/>
                <w:shd w:val="clear" w:color="auto" w:fill="FFFFFF"/>
                <w:lang w:eastAsia="es-ES"/>
                <w14:ligatures w14:val="none"/>
              </w:rPr>
              <w:t>.2) Cuando las actividades promocionales o de información estén destinadas a la promoción o información de productos, recursos o servicios de terceros (por ejemplo, ferias, publicaciones, etc.) en el sentido indicado en el campo (3.6.1),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371A52A5" w14:textId="29A54D8D"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(3.3</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07E1444F" w14:textId="77777777" w:rsidR="00CD439C" w:rsidRPr="00CD439C" w:rsidRDefault="00CD439C" w:rsidP="00CD439C">
            <w:pPr>
              <w:spacing w:before="28" w:after="28" w:line="240" w:lineRule="auto"/>
              <w:ind w:left="113"/>
              <w:rPr>
                <w:rFonts w:ascii="Times New Roman" w:eastAsia="Times New Roman" w:hAnsi="Times New Roman" w:cs="Times New Roman"/>
                <w:b/>
                <w:bCs/>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1.º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Los tipos de productos, recursos o servicios promocionados varían en más de un 50% con respecto a los de la edición anterior.</w:t>
            </w:r>
          </w:p>
          <w:p w14:paraId="68063F4C" w14:textId="77777777" w:rsidR="00CD439C" w:rsidRPr="00CD439C" w:rsidRDefault="00CD439C" w:rsidP="00CD439C">
            <w:pPr>
              <w:spacing w:before="28" w:after="28" w:line="240" w:lineRule="auto"/>
              <w:ind w:left="113"/>
              <w:rPr>
                <w:rFonts w:ascii="Times New Roman" w:eastAsia="Times New Roman" w:hAnsi="Times New Roman" w:cs="Times New Roman"/>
                <w:b/>
                <w:bCs/>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2.º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Los colectivos a los que se destina la actividad de información o promocional son diferentes con respecto a los de la edición anterior.</w:t>
            </w:r>
          </w:p>
          <w:p w14:paraId="52B73414" w14:textId="77777777" w:rsidR="00CD439C" w:rsidRPr="00CD439C" w:rsidRDefault="00CD439C" w:rsidP="00CD439C">
            <w:pPr>
              <w:spacing w:before="28" w:after="28" w:line="240" w:lineRule="auto"/>
              <w:ind w:left="113"/>
              <w:rPr>
                <w:rFonts w:ascii="Times New Roman" w:eastAsia="Times New Roman" w:hAnsi="Times New Roman" w:cs="Times New Roman"/>
                <w:b/>
                <w:bCs/>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3.º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Las entidades participantes en la actividad de información o promocional se incrementan o varían, en más de un 30%, con respecto a las participantes en la edición anterior.</w:t>
            </w:r>
          </w:p>
          <w:p w14:paraId="5955CB91" w14:textId="77777777" w:rsidR="00CD439C" w:rsidRPr="00CD439C" w:rsidRDefault="00CD439C" w:rsidP="00CD439C">
            <w:pPr>
              <w:spacing w:before="28" w:after="28" w:line="240" w:lineRule="auto"/>
              <w:ind w:left="113"/>
              <w:rPr>
                <w:rFonts w:ascii="Times New Roman" w:eastAsia="Times New Roman" w:hAnsi="Times New Roman" w:cs="Times New Roman"/>
                <w:b/>
                <w:bCs/>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4.º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Las metodologías, medios o recursos a utilizar para la información y promoción son diferentes con respecto a los utilizados en la edición anterior.</w:t>
            </w:r>
          </w:p>
          <w:p w14:paraId="4B6F4D85" w14:textId="77777777" w:rsidR="00CD439C" w:rsidRPr="00CD439C" w:rsidRDefault="00CD439C" w:rsidP="00CD439C">
            <w:pPr>
              <w:spacing w:before="28" w:after="28" w:line="240" w:lineRule="auto"/>
              <w:ind w:left="113"/>
              <w:rPr>
                <w:rFonts w:ascii="Times New Roman" w:eastAsia="Times New Roman" w:hAnsi="Times New Roman" w:cs="Times New Roman"/>
                <w:b/>
                <w:bCs/>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5.º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En el caso de las actividades de carácter presencial, el municipio de celebración es diferente del de la edición anterior.</w:t>
            </w:r>
          </w:p>
          <w:p w14:paraId="07FDCAFA" w14:textId="2DED8249"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(3.4</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(3.7.X) cuando la ayuda se solicite a una operación destinada o que integre el desarrollo de actividades de demostración.</w:t>
            </w:r>
          </w:p>
          <w:p w14:paraId="2E607C43" w14:textId="4E72AF78"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(3.4</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.1) Cuando la operación implique el desarrollo de actividades de demostración en la que participen diferentes entidades,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468BECF5" w14:textId="60607723"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(3.4</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.2) Cuando la operación implique el desarrollo de actividades de demostración en la que participen diferentes entidades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a la actividad formativa.</w:t>
            </w:r>
          </w:p>
          <w:p w14:paraId="010E4BF3" w14:textId="4F02478E" w:rsidR="00CD439C" w:rsidRPr="00CD439C" w:rsidRDefault="0024593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(3.4</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.3) Cuando la actividad se desarrolle periódicamente y ya haya recibido anteriormente ayudas de Leader, deberá incluirse una justificación del valor añadido de la operación para la que se solicita la ayuda con respecto a ediciones anteriores. A estos efectos, se considerará que existe valor añadido cuando se dé cualquiera de los siguientes supuestos:</w:t>
            </w:r>
          </w:p>
          <w:p w14:paraId="1C844DB2"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1.º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 actividad desarrollada o la operación aborda temáticas diferentes de las consideradas en la edición anterior.</w:t>
            </w:r>
          </w:p>
          <w:p w14:paraId="1AA563C9"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2.º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 actividad desarrollada o la operación amplía o profundiza en las temáticas abordadas en la edición anterior.</w:t>
            </w:r>
          </w:p>
          <w:p w14:paraId="55F1C4E3"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3.º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Los colectivos a los que se destina la actividad o la operación son diferentes con respecto a los de la edición anterior.</w:t>
            </w:r>
          </w:p>
          <w:p w14:paraId="371B16C3"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4.º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Las entidades participantes en la actividad u operación se incrementan o varían, en más de un 30%, con respecto a las participantes en la edición anterior.</w:t>
            </w:r>
          </w:p>
          <w:p w14:paraId="2545145A"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lastRenderedPageBreak/>
              <w:t>5.º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Las metodologías a utilizar son diferentes con respecto a las utilizadas en la edición anterior.</w:t>
            </w:r>
          </w:p>
          <w:p w14:paraId="662A8E8B" w14:textId="77777777" w:rsidR="00CD439C" w:rsidRPr="00CD439C" w:rsidRDefault="00CD439C" w:rsidP="00CD439C">
            <w:pPr>
              <w:spacing w:before="28" w:after="28" w:line="240" w:lineRule="auto"/>
              <w:ind w:left="113"/>
              <w:rPr>
                <w:rFonts w:ascii="Times New Roman" w:eastAsia="Times New Roman" w:hAnsi="Times New Roman" w:cs="Times New Roman"/>
                <w:color w:val="000000"/>
                <w:kern w:val="0"/>
                <w:sz w:val="20"/>
                <w:szCs w:val="20"/>
                <w:lang w:eastAsia="es-ES"/>
                <w14:ligatures w14:val="none"/>
              </w:rPr>
            </w:pPr>
            <w:proofErr w:type="gramStart"/>
            <w:r w:rsidRPr="00CD439C">
              <w:rPr>
                <w:rFonts w:ascii="Source Sans Pro" w:eastAsia="Times New Roman" w:hAnsi="Source Sans Pro" w:cs="Times New Roman"/>
                <w:color w:val="000000"/>
                <w:kern w:val="0"/>
                <w:sz w:val="16"/>
                <w:szCs w:val="16"/>
                <w:shd w:val="clear" w:color="auto" w:fill="FFFFFF"/>
                <w:lang w:eastAsia="es-ES"/>
                <w14:ligatures w14:val="none"/>
              </w:rPr>
              <w:t>6.º</w:t>
            </w:r>
            <w:proofErr w:type="gram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En el caso de las actividades de carácter presencial, el municipio de celebración es diferente del de la edición anterior.</w:t>
            </w:r>
          </w:p>
          <w:p w14:paraId="09AB6023" w14:textId="4B6860ED"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w:t>
            </w:r>
            <w:r w:rsidR="001F3681">
              <w:rPr>
                <w:rFonts w:ascii="Source Sans Pro" w:eastAsia="Times New Roman" w:hAnsi="Source Sans Pro" w:cs="Times New Roman"/>
                <w:color w:val="000000"/>
                <w:kern w:val="0"/>
                <w:sz w:val="16"/>
                <w:szCs w:val="16"/>
                <w:shd w:val="clear" w:color="auto" w:fill="FFFFFF"/>
                <w:lang w:eastAsia="es-ES"/>
                <w14:ligatures w14:val="none"/>
              </w:rPr>
              <w:t>3.5</w:t>
            </w:r>
            <w:r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(3.8.X) cuando en el marco de la operación se vaya a realizar cualquier tipo de viaje y se solicite ayuda para los gastos vinculados al mismo.</w:t>
            </w:r>
          </w:p>
          <w:p w14:paraId="0E93D8F0" w14:textId="79A4AA8A"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(3.5</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xml:space="preserve">.1)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w:t>
            </w:r>
            <w:proofErr w:type="spellStart"/>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la</w:t>
            </w:r>
            <w:proofErr w:type="spellEnd"/>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selección de los participantes y la justificación de dichos criterios/requisitos.</w:t>
            </w:r>
          </w:p>
          <w:p w14:paraId="58F627D5" w14:textId="5C40CFAA"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(3.6</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(3.9.X) cuando la operación incluya actividades destinadas a la conservación, protección, restauración y/o rehabilitación del patrimonio rural.</w:t>
            </w:r>
          </w:p>
          <w:p w14:paraId="7662FC81" w14:textId="64A6A441"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(3.6</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w:t>
            </w:r>
            <w:r w:rsidR="00CD439C">
              <w:rPr>
                <w:rFonts w:ascii="Source Sans Pro" w:eastAsia="Times New Roman" w:hAnsi="Source Sans Pro" w:cs="Times New Roman"/>
                <w:color w:val="000000"/>
                <w:kern w:val="0"/>
                <w:sz w:val="16"/>
                <w:szCs w:val="16"/>
                <w:shd w:val="clear" w:color="auto" w:fill="FFFFFF"/>
                <w:lang w:eastAsia="es-ES"/>
                <w14:ligatures w14:val="none"/>
              </w:rPr>
              <w:t xml:space="preserve"> artículo 3 de la Orden de 3 de febrero de </w:t>
            </w:r>
            <w:r w:rsidR="00CD439C" w:rsidRPr="001F3681">
              <w:rPr>
                <w:rFonts w:ascii="Source Sans Pro" w:eastAsia="Times New Roman" w:hAnsi="Source Sans Pro" w:cs="Times New Roman"/>
                <w:color w:val="000000"/>
                <w:kern w:val="0"/>
                <w:sz w:val="16"/>
                <w:szCs w:val="16"/>
                <w:shd w:val="clear" w:color="auto" w:fill="FFFFFF"/>
                <w:lang w:eastAsia="es-ES"/>
                <w14:ligatures w14:val="none"/>
              </w:rPr>
              <w:t>2026</w:t>
            </w:r>
            <w:r w:rsidR="00CD439C" w:rsidRPr="001F3681">
              <w:rPr>
                <w:rFonts w:ascii="Source Sans Pro" w:eastAsia="Times New Roman" w:hAnsi="Source Sans Pro" w:cs="Times New Roman"/>
                <w:color w:val="000000"/>
                <w:kern w:val="0"/>
                <w:sz w:val="16"/>
                <w:szCs w:val="16"/>
                <w:shd w:val="clear" w:color="auto" w:fill="FFFF00"/>
                <w:lang w:eastAsia="es-ES"/>
                <w14:ligatures w14:val="none"/>
              </w:rPr>
              <w:t>.</w:t>
            </w:r>
          </w:p>
          <w:p w14:paraId="4E7DD0CE" w14:textId="3C08B4DE" w:rsidR="00CD439C" w:rsidRPr="001F3681"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1F3681">
              <w:rPr>
                <w:rFonts w:ascii="Source Sans Pro" w:eastAsia="Times New Roman" w:hAnsi="Source Sans Pro" w:cs="Times New Roman"/>
                <w:color w:val="000000"/>
                <w:kern w:val="0"/>
                <w:sz w:val="16"/>
                <w:szCs w:val="16"/>
                <w:lang w:eastAsia="es-ES"/>
                <w14:ligatures w14:val="none"/>
              </w:rPr>
              <w:t>(3.</w:t>
            </w:r>
            <w:r w:rsidR="001F3681" w:rsidRPr="001F3681">
              <w:rPr>
                <w:rFonts w:ascii="Source Sans Pro" w:eastAsia="Times New Roman" w:hAnsi="Source Sans Pro" w:cs="Times New Roman"/>
                <w:color w:val="000000"/>
                <w:kern w:val="0"/>
                <w:sz w:val="16"/>
                <w:szCs w:val="16"/>
                <w:lang w:eastAsia="es-ES"/>
                <w14:ligatures w14:val="none"/>
              </w:rPr>
              <w:t>6</w:t>
            </w:r>
            <w:r w:rsidRPr="001F3681">
              <w:rPr>
                <w:rFonts w:ascii="Source Sans Pro" w:eastAsia="Times New Roman" w:hAnsi="Source Sans Pro" w:cs="Times New Roman"/>
                <w:color w:val="000000"/>
                <w:kern w:val="0"/>
                <w:sz w:val="16"/>
                <w:szCs w:val="16"/>
                <w:lang w:eastAsia="es-ES"/>
                <w14:ligatures w14:val="none"/>
              </w:rPr>
              <w:t>.2) Describir los mecanismos previstos para difundir, acceder o hacer llegar a la población los bienes patrimoniales objeto de la operación de conservación, protección, rehabilitación o restauración.</w:t>
            </w:r>
          </w:p>
          <w:p w14:paraId="4BC05710" w14:textId="2C5EC5FE"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1F3681">
              <w:rPr>
                <w:rFonts w:ascii="Source Sans Pro" w:eastAsia="Times New Roman" w:hAnsi="Source Sans Pro" w:cs="Times New Roman"/>
                <w:color w:val="000000"/>
                <w:kern w:val="0"/>
                <w:sz w:val="16"/>
                <w:szCs w:val="16"/>
                <w:lang w:eastAsia="es-ES"/>
                <w14:ligatures w14:val="none"/>
              </w:rPr>
              <w:t>(3.7</w:t>
            </w:r>
            <w:r w:rsidR="00CD439C" w:rsidRPr="001F3681">
              <w:rPr>
                <w:rFonts w:ascii="Source Sans Pro" w:eastAsia="Times New Roman" w:hAnsi="Source Sans Pro" w:cs="Times New Roman"/>
                <w:color w:val="000000"/>
                <w:kern w:val="0"/>
                <w:sz w:val="16"/>
                <w:szCs w:val="16"/>
                <w:lang w:eastAsia="es-ES"/>
                <w14:ligatures w14:val="none"/>
              </w:rPr>
              <w:t xml:space="preserve">) </w:t>
            </w:r>
            <w:r w:rsidR="00CD439C" w:rsidRPr="001F3681">
              <w:rPr>
                <w:rFonts w:ascii="Source Sans Pro" w:eastAsia="Times New Roman" w:hAnsi="Source Sans Pro" w:cs="Times New Roman"/>
                <w:color w:val="000000"/>
                <w:kern w:val="0"/>
                <w:sz w:val="16"/>
                <w:szCs w:val="16"/>
                <w:shd w:val="clear" w:color="auto" w:fill="FFFFFF"/>
                <w:lang w:eastAsia="es-ES"/>
                <w14:ligatures w14:val="none"/>
              </w:rPr>
              <w:t>Cumplimentar los diferentes apartados</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con codificación (3.10.X) cuando la operación implique la gestión de infraestructuras, equipamientos, herramientas o servicios de carácter público.</w:t>
            </w:r>
          </w:p>
          <w:p w14:paraId="2CD8CDB1" w14:textId="52348F94"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(3.7</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xml:space="preserve">.1)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 </w:t>
            </w:r>
          </w:p>
          <w:p w14:paraId="1457C0B7"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En el caso de que sea a través de una concesión, indicar si el canon o tasa que se exigirá al concesionario será a precio de mercado o por debajo de este, así como la justificación de la </w:t>
            </w:r>
            <w:proofErr w:type="spellStart"/>
            <w:r w:rsidRPr="00CD439C">
              <w:rPr>
                <w:rFonts w:ascii="Source Sans Pro" w:eastAsia="Times New Roman" w:hAnsi="Source Sans Pro" w:cs="Times New Roman"/>
                <w:color w:val="000000"/>
                <w:kern w:val="0"/>
                <w:sz w:val="16"/>
                <w:szCs w:val="16"/>
                <w:shd w:val="clear" w:color="auto" w:fill="FFFFFF"/>
                <w:lang w:eastAsia="es-ES"/>
                <w14:ligatures w14:val="none"/>
              </w:rPr>
              <w:t>la</w:t>
            </w:r>
            <w:proofErr w:type="spellEnd"/>
            <w:r w:rsidRPr="00CD439C">
              <w:rPr>
                <w:rFonts w:ascii="Source Sans Pro" w:eastAsia="Times New Roman" w:hAnsi="Source Sans Pro" w:cs="Times New Roman"/>
                <w:color w:val="000000"/>
                <w:kern w:val="0"/>
                <w:sz w:val="16"/>
                <w:szCs w:val="16"/>
                <w:shd w:val="clear" w:color="auto" w:fill="FFFFFF"/>
                <w:lang w:eastAsia="es-ES"/>
                <w14:ligatures w14:val="none"/>
              </w:rPr>
              <w:t xml:space="preserve"> elección adoptada.</w:t>
            </w:r>
          </w:p>
          <w:p w14:paraId="0588F5EA" w14:textId="329BCBCB"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(3.7</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24EC5C8" w14:textId="1BE90490" w:rsidR="00CD439C" w:rsidRPr="00CD439C" w:rsidRDefault="001F3681"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(3.8</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 Cumplimentar los diferentes apartados con codificación (3.11.X) cuando la operación implique la concesión de ayudas a entidades privadas sin ánimo de lucro para la gestión de infraestructuras, equipamientos, herramientas o servicios.</w:t>
            </w:r>
          </w:p>
          <w:p w14:paraId="53067733" w14:textId="7EBFDBA2" w:rsidR="00CD439C" w:rsidRPr="00CD439C" w:rsidRDefault="001F3681" w:rsidP="00CD439C">
            <w:pPr>
              <w:spacing w:before="28" w:after="100" w:afterAutospacing="1"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shd w:val="clear" w:color="auto" w:fill="FFFFFF"/>
                <w:lang w:eastAsia="es-ES"/>
                <w14:ligatures w14:val="none"/>
              </w:rPr>
              <w:t>(3.8</w:t>
            </w:r>
            <w:r w:rsidR="00CD439C" w:rsidRPr="00CD439C">
              <w:rPr>
                <w:rFonts w:ascii="Source Sans Pro" w:eastAsia="Times New Roman" w:hAnsi="Source Sans Pro" w:cs="Times New Roman"/>
                <w:color w:val="000000"/>
                <w:kern w:val="0"/>
                <w:sz w:val="16"/>
                <w:szCs w:val="16"/>
                <w:shd w:val="clear" w:color="auto" w:fill="FFFFFF"/>
                <w:lang w:eastAsia="es-ES"/>
                <w14:ligatures w14:val="none"/>
              </w:rPr>
              <w:t>.1)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bl>
    <w:p w14:paraId="57D0F311" w14:textId="77777777" w:rsidR="00CD439C" w:rsidRDefault="00CD439C" w:rsidP="00A82CE7">
      <w:pPr>
        <w:spacing w:after="0"/>
      </w:pPr>
    </w:p>
    <w:p w14:paraId="08CF9B2D" w14:textId="1F80CA6B" w:rsidR="00CD439C" w:rsidRDefault="00CD439C">
      <w:r>
        <w:br w:type="page"/>
      </w:r>
    </w:p>
    <w:p w14:paraId="2AE21FC6" w14:textId="77777777" w:rsidR="00CD439C" w:rsidRDefault="00CD439C" w:rsidP="00A82CE7">
      <w:pPr>
        <w:spacing w:after="0"/>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2"/>
        <w:gridCol w:w="9503"/>
      </w:tblGrid>
      <w:tr w:rsidR="00CD439C" w:rsidRPr="00CD439C" w14:paraId="2C3159D7" w14:textId="77777777" w:rsidTr="00CD439C">
        <w:trPr>
          <w:tblCellSpacing w:w="0" w:type="dxa"/>
        </w:trPr>
        <w:tc>
          <w:tcPr>
            <w:tcW w:w="405"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0C115882"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FFFFFF"/>
                <w:kern w:val="0"/>
                <w:sz w:val="20"/>
                <w:szCs w:val="20"/>
                <w:lang w:eastAsia="es-ES"/>
                <w14:ligatures w14:val="none"/>
              </w:rPr>
              <w:t>4</w:t>
            </w:r>
          </w:p>
        </w:tc>
        <w:tc>
          <w:tcPr>
            <w:tcW w:w="9195"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107D2642"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FFFFFF"/>
                <w:kern w:val="0"/>
                <w:sz w:val="20"/>
                <w:szCs w:val="20"/>
                <w:lang w:eastAsia="es-ES"/>
                <w14:ligatures w14:val="none"/>
              </w:rPr>
              <w:t>DOCUMENTACIÓN</w:t>
            </w:r>
          </w:p>
        </w:tc>
      </w:tr>
      <w:tr w:rsidR="00CD439C" w:rsidRPr="00CD439C" w14:paraId="1D8A70F0" w14:textId="77777777" w:rsidTr="00CD439C">
        <w:trPr>
          <w:tblCellSpacing w:w="0" w:type="dxa"/>
        </w:trPr>
        <w:tc>
          <w:tcPr>
            <w:tcW w:w="97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C5058DB" w14:textId="77777777" w:rsidR="00CD439C" w:rsidRPr="00CD439C" w:rsidRDefault="00CD439C" w:rsidP="00CD439C">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shd w:val="clear" w:color="auto" w:fill="FFFFFF"/>
                <w:lang w:eastAsia="es-ES"/>
                <w14:ligatures w14:val="none"/>
              </w:rPr>
              <w:t xml:space="preserve">DOCUMENTACIÓN QUE ACOMPAÑA A LA MEMORIA </w:t>
            </w:r>
            <w:r w:rsidRPr="00CD439C">
              <w:rPr>
                <w:rFonts w:ascii="Source Sans Pro" w:eastAsia="Times New Roman" w:hAnsi="Source Sans Pro" w:cs="Times New Roman"/>
                <w:color w:val="000000"/>
                <w:kern w:val="0"/>
                <w:sz w:val="20"/>
                <w:szCs w:val="20"/>
                <w:shd w:val="clear" w:color="auto" w:fill="FFFFFF"/>
                <w:lang w:eastAsia="es-ES"/>
                <w14:ligatures w14:val="none"/>
              </w:rPr>
              <w:t>(4.1)</w:t>
            </w:r>
            <w:r w:rsidRPr="00CD439C">
              <w:rPr>
                <w:rFonts w:ascii="Source Sans Pro" w:eastAsia="Times New Roman" w:hAnsi="Source Sans Pro" w:cs="Times New Roman"/>
                <w:b/>
                <w:bCs/>
                <w:color w:val="000000"/>
                <w:kern w:val="0"/>
                <w:sz w:val="20"/>
                <w:szCs w:val="20"/>
                <w:shd w:val="clear" w:color="auto" w:fill="FFFFFF"/>
                <w:lang w:eastAsia="es-ES"/>
                <w14:ligatures w14:val="none"/>
              </w:rPr>
              <w:t>:</w:t>
            </w:r>
          </w:p>
          <w:p w14:paraId="316DBBE7"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Presento la siguiente documentación adjunta a esta memoria descriptiva:</w:t>
            </w:r>
          </w:p>
          <w:p w14:paraId="59CE4796"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1.</w:t>
            </w:r>
          </w:p>
          <w:p w14:paraId="599D27F2"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2.</w:t>
            </w:r>
          </w:p>
          <w:p w14:paraId="7D1262AD"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3.</w:t>
            </w:r>
          </w:p>
          <w:p w14:paraId="4560790A"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4.</w:t>
            </w:r>
          </w:p>
          <w:p w14:paraId="21104795" w14:textId="77777777" w:rsidR="00CD439C" w:rsidRPr="00CD439C" w:rsidRDefault="00CD439C" w:rsidP="00CD439C">
            <w:pPr>
              <w:spacing w:before="28" w:after="28"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5.</w:t>
            </w:r>
          </w:p>
          <w:p w14:paraId="0896D588" w14:textId="77777777" w:rsidR="00CD439C" w:rsidRPr="00CD439C" w:rsidRDefault="00CD439C" w:rsidP="00CD439C">
            <w:pPr>
              <w:spacing w:before="28" w:after="100" w:afterAutospacing="1" w:line="240" w:lineRule="auto"/>
              <w:rPr>
                <w:rFonts w:ascii="Times New Roman" w:eastAsia="Times New Roman" w:hAnsi="Times New Roman" w:cs="Times New Roman"/>
                <w:color w:val="000000"/>
                <w:kern w:val="0"/>
                <w:sz w:val="20"/>
                <w:szCs w:val="20"/>
                <w:lang w:eastAsia="es-ES"/>
                <w14:ligatures w14:val="none"/>
              </w:rPr>
            </w:pPr>
          </w:p>
        </w:tc>
      </w:tr>
      <w:tr w:rsidR="00CD439C" w:rsidRPr="00CD439C" w14:paraId="3009A889" w14:textId="77777777" w:rsidTr="00CD439C">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631B794F"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000000"/>
                <w:kern w:val="0"/>
                <w:sz w:val="20"/>
                <w:szCs w:val="20"/>
                <w:lang w:eastAsia="es-ES"/>
                <w14:ligatures w14:val="none"/>
              </w:rPr>
              <w:t>INSTRUCCIONES PARA LA CUMPLIMENTACIÓN DEL APARTADO 4. DOCUMENTACIÓN</w:t>
            </w:r>
          </w:p>
        </w:tc>
      </w:tr>
      <w:tr w:rsidR="00CD439C" w:rsidRPr="00CD439C" w14:paraId="1B94F3DB" w14:textId="77777777" w:rsidTr="00CD439C">
        <w:trPr>
          <w:tblCellSpacing w:w="0" w:type="dxa"/>
        </w:trPr>
        <w:tc>
          <w:tcPr>
            <w:tcW w:w="9735" w:type="dxa"/>
            <w:gridSpan w:val="2"/>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D936BA1" w14:textId="77777777" w:rsidR="00CD439C" w:rsidRPr="00CD439C" w:rsidRDefault="00CD439C" w:rsidP="00CD439C">
            <w:pPr>
              <w:spacing w:before="57" w:after="100" w:afterAutospacing="1" w:line="240" w:lineRule="auto"/>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lang w:eastAsia="es-ES"/>
                <w14:ligatures w14:val="none"/>
              </w:rPr>
              <w:t>(4.1) Indicar la documentación que se adjunta a la memoria descriptiva para, en su caso, justificar cualquiera de los aspectos que se hayan reflejado en la misma.</w:t>
            </w:r>
          </w:p>
        </w:tc>
      </w:tr>
    </w:tbl>
    <w:p w14:paraId="6491BB9D" w14:textId="77777777" w:rsidR="00CD439C" w:rsidRDefault="00CD439C" w:rsidP="00A82CE7">
      <w:pPr>
        <w:spacing w:after="0"/>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2"/>
        <w:gridCol w:w="9503"/>
      </w:tblGrid>
      <w:tr w:rsidR="00CD439C" w:rsidRPr="00CD439C" w14:paraId="1BF13DF1" w14:textId="77777777" w:rsidTr="00CD439C">
        <w:trPr>
          <w:tblCellSpacing w:w="0" w:type="dxa"/>
        </w:trPr>
        <w:tc>
          <w:tcPr>
            <w:tcW w:w="405"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54779B85"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FFFFFF"/>
                <w:kern w:val="0"/>
                <w:sz w:val="20"/>
                <w:szCs w:val="20"/>
                <w:lang w:eastAsia="es-ES"/>
                <w14:ligatures w14:val="none"/>
              </w:rPr>
              <w:t>5</w:t>
            </w:r>
          </w:p>
        </w:tc>
        <w:tc>
          <w:tcPr>
            <w:tcW w:w="9195"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0B963162" w14:textId="77777777" w:rsidR="00CD439C" w:rsidRPr="00CD439C" w:rsidRDefault="00CD439C" w:rsidP="00CD439C">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CD439C">
              <w:rPr>
                <w:rFonts w:ascii="Source Sans Pro" w:eastAsia="Times New Roman" w:hAnsi="Source Sans Pro" w:cs="Times New Roman"/>
                <w:b/>
                <w:bCs/>
                <w:color w:val="FFFFFF"/>
                <w:kern w:val="0"/>
                <w:sz w:val="20"/>
                <w:szCs w:val="20"/>
                <w:lang w:eastAsia="es-ES"/>
                <w14:ligatures w14:val="none"/>
              </w:rPr>
              <w:t>DECLARACIÓN, LUGAR, FECHA Y FIRMA</w:t>
            </w:r>
          </w:p>
        </w:tc>
      </w:tr>
      <w:tr w:rsidR="00CD439C" w:rsidRPr="00CD439C" w14:paraId="6E7E92B8" w14:textId="77777777" w:rsidTr="00CD439C">
        <w:trPr>
          <w:tblCellSpacing w:w="0" w:type="dxa"/>
        </w:trPr>
        <w:tc>
          <w:tcPr>
            <w:tcW w:w="97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10E20904"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lang w:eastAsia="es-ES"/>
                <w14:ligatures w14:val="none"/>
              </w:rPr>
              <w:t>La persona abajo firmante DECLARA, bajo su expresa responsabilidad, que son ciertos cuantos datos figuran en la presente memoria descriptiva, así como en la documentación adjunta que la acompaña.</w:t>
            </w:r>
          </w:p>
          <w:p w14:paraId="4A809659" w14:textId="77777777" w:rsidR="00CD439C" w:rsidRPr="00CD439C" w:rsidRDefault="00CD439C" w:rsidP="00CD439C">
            <w:pPr>
              <w:spacing w:after="0" w:line="240" w:lineRule="auto"/>
              <w:jc w:val="center"/>
              <w:rPr>
                <w:rFonts w:ascii="Times New Roman" w:eastAsia="Times New Roman" w:hAnsi="Times New Roman" w:cs="Times New Roman"/>
                <w:b/>
                <w:bCs/>
                <w:color w:val="000000"/>
                <w:kern w:val="0"/>
                <w:sz w:val="20"/>
                <w:szCs w:val="20"/>
                <w:lang w:eastAsia="es-ES"/>
                <w14:ligatures w14:val="none"/>
              </w:rPr>
            </w:pPr>
          </w:p>
          <w:p w14:paraId="4214C181"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31503E4B"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lang w:eastAsia="es-ES"/>
                <w14:ligatures w14:val="none"/>
              </w:rPr>
              <w:t>En………………………………………</w:t>
            </w:r>
            <w:proofErr w:type="gramStart"/>
            <w:r w:rsidRPr="00CD439C">
              <w:rPr>
                <w:rFonts w:ascii="Source Sans Pro" w:eastAsia="Times New Roman" w:hAnsi="Source Sans Pro" w:cs="Times New Roman"/>
                <w:color w:val="000000"/>
                <w:kern w:val="0"/>
                <w:sz w:val="16"/>
                <w:szCs w:val="16"/>
                <w:lang w:eastAsia="es-ES"/>
                <w14:ligatures w14:val="none"/>
              </w:rPr>
              <w:t>a …</w:t>
            </w:r>
            <w:proofErr w:type="gramEnd"/>
            <w:r w:rsidRPr="00CD439C">
              <w:rPr>
                <w:rFonts w:ascii="Source Sans Pro" w:eastAsia="Times New Roman" w:hAnsi="Source Sans Pro" w:cs="Times New Roman"/>
                <w:color w:val="000000"/>
                <w:kern w:val="0"/>
                <w:sz w:val="16"/>
                <w:szCs w:val="16"/>
                <w:lang w:eastAsia="es-ES"/>
                <w14:ligatures w14:val="none"/>
              </w:rPr>
              <w:t>……… de ………………………………………… de …………………..</w:t>
            </w:r>
          </w:p>
          <w:p w14:paraId="6E728136"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39D3D6C6"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CD439C">
              <w:rPr>
                <w:rFonts w:ascii="Source Sans Pro" w:eastAsia="Times New Roman" w:hAnsi="Source Sans Pro" w:cs="Times New Roman"/>
                <w:color w:val="000000"/>
                <w:kern w:val="0"/>
                <w:sz w:val="16"/>
                <w:szCs w:val="16"/>
                <w:shd w:val="clear" w:color="auto" w:fill="FFFFFF"/>
                <w:lang w:eastAsia="es-ES"/>
                <w14:ligatures w14:val="none"/>
              </w:rPr>
              <w:t>LA PERSONA SOLICITANTE</w:t>
            </w:r>
          </w:p>
          <w:p w14:paraId="0EE341F9"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3F66B158"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61AE462C"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75C6F194"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6C2EB4AC" w14:textId="77777777" w:rsidR="00CD439C" w:rsidRPr="00CD439C" w:rsidRDefault="00CD439C" w:rsidP="00CD439C">
            <w:pPr>
              <w:spacing w:after="0" w:line="240" w:lineRule="auto"/>
              <w:jc w:val="center"/>
              <w:rPr>
                <w:rFonts w:ascii="Times New Roman" w:eastAsia="Times New Roman" w:hAnsi="Times New Roman" w:cs="Times New Roman"/>
                <w:color w:val="000000"/>
                <w:kern w:val="0"/>
                <w:sz w:val="24"/>
                <w:szCs w:val="24"/>
                <w:lang w:eastAsia="es-ES"/>
                <w14:ligatures w14:val="none"/>
              </w:rPr>
            </w:pPr>
            <w:r w:rsidRPr="00CD439C">
              <w:rPr>
                <w:rFonts w:ascii="Source Sans Pro" w:eastAsia="Times New Roman" w:hAnsi="Source Sans Pro" w:cs="Times New Roman"/>
                <w:color w:val="000000"/>
                <w:kern w:val="0"/>
                <w:sz w:val="16"/>
                <w:szCs w:val="16"/>
                <w:lang w:eastAsia="es-ES"/>
                <w14:ligatures w14:val="none"/>
              </w:rPr>
              <w:t>Fdo.: …………………………………………………………………………………….</w:t>
            </w:r>
          </w:p>
          <w:p w14:paraId="56D618B4" w14:textId="77777777" w:rsidR="00CD439C" w:rsidRPr="00CD439C" w:rsidRDefault="00CD439C" w:rsidP="00CD439C">
            <w:pPr>
              <w:spacing w:before="28" w:after="100" w:afterAutospacing="1" w:line="240" w:lineRule="auto"/>
              <w:ind w:left="284"/>
              <w:jc w:val="center"/>
              <w:rPr>
                <w:rFonts w:ascii="Times New Roman" w:eastAsia="Times New Roman" w:hAnsi="Times New Roman" w:cs="Times New Roman"/>
                <w:color w:val="000000"/>
                <w:kern w:val="0"/>
                <w:sz w:val="20"/>
                <w:szCs w:val="20"/>
                <w:lang w:eastAsia="es-ES"/>
                <w14:ligatures w14:val="none"/>
              </w:rPr>
            </w:pPr>
          </w:p>
        </w:tc>
      </w:tr>
    </w:tbl>
    <w:p w14:paraId="3C5BCF7B" w14:textId="77777777" w:rsidR="00CD439C" w:rsidRPr="001637EB" w:rsidRDefault="00CD439C" w:rsidP="00A82CE7">
      <w:pPr>
        <w:spacing w:after="0"/>
      </w:pPr>
    </w:p>
    <w:sectPr w:rsidR="00CD439C" w:rsidRPr="001637EB" w:rsidSect="00244B4D">
      <w:headerReference w:type="default" r:id="rId8"/>
      <w:footerReference w:type="default" r:id="rId9"/>
      <w:pgSz w:w="11906" w:h="16838"/>
      <w:pgMar w:top="1418" w:right="1134" w:bottom="1418" w:left="1418"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9EF89" w14:textId="77777777" w:rsidR="00CD439C" w:rsidRDefault="00CD439C" w:rsidP="00702627">
      <w:pPr>
        <w:spacing w:after="0" w:line="240" w:lineRule="auto"/>
      </w:pPr>
      <w:r>
        <w:separator/>
      </w:r>
    </w:p>
  </w:endnote>
  <w:endnote w:type="continuationSeparator" w:id="0">
    <w:p w14:paraId="1F911B76" w14:textId="77777777" w:rsidR="00CD439C" w:rsidRDefault="00CD439C" w:rsidP="0070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93B6" w14:textId="3F897D38" w:rsidR="00CD439C" w:rsidRDefault="00CD439C">
    <w:pPr>
      <w:pStyle w:val="Piedepgina"/>
      <w:rPr>
        <w:noProof/>
        <w:lang w:eastAsia="es-ES"/>
      </w:rPr>
    </w:pPr>
  </w:p>
  <w:p w14:paraId="618870A0" w14:textId="77777777" w:rsidR="00CD439C" w:rsidRDefault="00CD439C">
    <w:pPr>
      <w:pStyle w:val="Piedepgina"/>
      <w:rPr>
        <w:noProof/>
        <w:lang w:eastAsia="es-ES"/>
      </w:rPr>
    </w:pPr>
  </w:p>
  <w:p w14:paraId="0B40F689" w14:textId="7F0CC22A" w:rsidR="00CD439C" w:rsidRDefault="00CD439C">
    <w:pPr>
      <w:pStyle w:val="Piedepgina"/>
      <w:rPr>
        <w:noProof/>
        <w:lang w:eastAsia="es-ES"/>
      </w:rPr>
    </w:pPr>
    <w:r>
      <w:rPr>
        <w:noProof/>
        <w:lang w:eastAsia="es-ES"/>
      </w:rPr>
      <w:drawing>
        <wp:anchor distT="0" distB="0" distL="114300" distR="114300" simplePos="0" relativeHeight="251662336" behindDoc="0" locked="0" layoutInCell="1" allowOverlap="1" wp14:anchorId="0EA5DB8E" wp14:editId="26F33B52">
          <wp:simplePos x="0" y="0"/>
          <wp:positionH relativeFrom="column">
            <wp:posOffset>-104884</wp:posOffset>
          </wp:positionH>
          <wp:positionV relativeFrom="paragraph">
            <wp:posOffset>200660</wp:posOffset>
          </wp:positionV>
          <wp:extent cx="5759450" cy="3987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ILLA_2023-2027_ANDALUC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398780"/>
                  </a:xfrm>
                  <a:prstGeom prst="rect">
                    <a:avLst/>
                  </a:prstGeom>
                </pic:spPr>
              </pic:pic>
            </a:graphicData>
          </a:graphic>
        </wp:anchor>
      </w:drawing>
    </w:r>
  </w:p>
  <w:p w14:paraId="7CF62AE6" w14:textId="1BC4FD8C" w:rsidR="00CD439C" w:rsidRDefault="00CD439C">
    <w:pPr>
      <w:pStyle w:val="Piedepgina"/>
      <w:rPr>
        <w:noProof/>
      </w:rPr>
    </w:pPr>
  </w:p>
  <w:p w14:paraId="18D40899" w14:textId="30932F8F" w:rsidR="00CD439C" w:rsidRDefault="00CD439C">
    <w:pPr>
      <w:pStyle w:val="Piedepgina"/>
      <w:rPr>
        <w:noProof/>
      </w:rPr>
    </w:pPr>
  </w:p>
  <w:p w14:paraId="0689EF25" w14:textId="37CD8D50" w:rsidR="00CD439C" w:rsidRDefault="00CD439C">
    <w:pPr>
      <w:pStyle w:val="Piedepgina"/>
      <w:rPr>
        <w:noProof/>
      </w:rPr>
    </w:pPr>
  </w:p>
  <w:p w14:paraId="6C09BDE6" w14:textId="3CB17DCB" w:rsidR="00CD439C" w:rsidRDefault="00CD43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5D5C9" w14:textId="77777777" w:rsidR="00CD439C" w:rsidRDefault="00CD439C" w:rsidP="00702627">
      <w:pPr>
        <w:spacing w:after="0" w:line="240" w:lineRule="auto"/>
      </w:pPr>
      <w:r>
        <w:separator/>
      </w:r>
    </w:p>
  </w:footnote>
  <w:footnote w:type="continuationSeparator" w:id="0">
    <w:p w14:paraId="3EE47CEA" w14:textId="77777777" w:rsidR="00CD439C" w:rsidRDefault="00CD439C" w:rsidP="00702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B42E" w14:textId="356E9AFC" w:rsidR="00CD439C" w:rsidRDefault="00CD439C" w:rsidP="001637EB">
    <w:pPr>
      <w:pStyle w:val="Encabezado"/>
      <w:jc w:val="right"/>
    </w:pPr>
    <w:r>
      <w:rPr>
        <w:noProof/>
        <w:lang w:eastAsia="es-ES"/>
      </w:rPr>
      <w:drawing>
        <wp:anchor distT="0" distB="0" distL="114300" distR="114300" simplePos="0" relativeHeight="251668480" behindDoc="0" locked="0" layoutInCell="1" allowOverlap="1" wp14:anchorId="6767880A" wp14:editId="393A21F5">
          <wp:simplePos x="0" y="0"/>
          <wp:positionH relativeFrom="column">
            <wp:posOffset>2903855</wp:posOffset>
          </wp:positionH>
          <wp:positionV relativeFrom="paragraph">
            <wp:posOffset>-264795</wp:posOffset>
          </wp:positionV>
          <wp:extent cx="3554765" cy="549591"/>
          <wp:effectExtent l="0" t="0" r="0" b="3175"/>
          <wp:wrapNone/>
          <wp:docPr id="1713670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70105" name="Imagen 1713670105"/>
                  <pic:cNvPicPr/>
                </pic:nvPicPr>
                <pic:blipFill>
                  <a:blip r:embed="rId1">
                    <a:extLst>
                      <a:ext uri="{28A0092B-C50C-407E-A947-70E740481C1C}">
                        <a14:useLocalDpi xmlns:a14="http://schemas.microsoft.com/office/drawing/2010/main" val="0"/>
                      </a:ext>
                    </a:extLst>
                  </a:blip>
                  <a:stretch>
                    <a:fillRect/>
                  </a:stretch>
                </pic:blipFill>
                <pic:spPr>
                  <a:xfrm>
                    <a:off x="0" y="0"/>
                    <a:ext cx="3554765" cy="549591"/>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0" locked="0" layoutInCell="1" allowOverlap="1" wp14:anchorId="6B2D8E58" wp14:editId="7395A08F">
          <wp:simplePos x="0" y="0"/>
          <wp:positionH relativeFrom="margin">
            <wp:posOffset>-586740</wp:posOffset>
          </wp:positionH>
          <wp:positionV relativeFrom="paragraph">
            <wp:posOffset>-433933</wp:posOffset>
          </wp:positionV>
          <wp:extent cx="2337435" cy="382905"/>
          <wp:effectExtent l="0" t="0" r="5715" b="0"/>
          <wp:wrapNone/>
          <wp:docPr id="1660053298" name="Imagen 166005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es-color_23-27_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7435" cy="382905"/>
                  </a:xfrm>
                  <a:prstGeom prst="rect">
                    <a:avLst/>
                  </a:prstGeom>
                </pic:spPr>
              </pic:pic>
            </a:graphicData>
          </a:graphic>
          <wp14:sizeRelH relativeFrom="margin">
            <wp14:pctWidth>0</wp14:pctWidth>
          </wp14:sizeRelH>
          <wp14:sizeRelV relativeFrom="margin">
            <wp14:pctHeight>0</wp14:pctHeight>
          </wp14:sizeRelV>
        </wp:anchor>
      </w:drawing>
    </w:r>
  </w:p>
  <w:p w14:paraId="1C9DBF66" w14:textId="21730127" w:rsidR="00CD439C" w:rsidRDefault="00CD439C" w:rsidP="001637EB">
    <w:pPr>
      <w:pStyle w:val="Encabezado"/>
      <w:jc w:val="right"/>
    </w:pPr>
  </w:p>
  <w:p w14:paraId="03C22764" w14:textId="375FC64A" w:rsidR="00CD439C" w:rsidRPr="00702627" w:rsidRDefault="00CD439C" w:rsidP="001637EB">
    <w:pPr>
      <w:pStyle w:val="Encabezado"/>
      <w:jc w:val="right"/>
    </w:pPr>
    <w:r>
      <w:rPr>
        <w:noProof/>
        <w:lang w:eastAsia="es-ES"/>
      </w:rPr>
      <mc:AlternateContent>
        <mc:Choice Requires="wps">
          <w:drawing>
            <wp:anchor distT="45720" distB="45720" distL="114300" distR="114300" simplePos="0" relativeHeight="251670528" behindDoc="0" locked="0" layoutInCell="1" allowOverlap="1" wp14:anchorId="7046C3E5" wp14:editId="2A694ADC">
              <wp:simplePos x="0" y="0"/>
              <wp:positionH relativeFrom="column">
                <wp:posOffset>-852805</wp:posOffset>
              </wp:positionH>
              <wp:positionV relativeFrom="paragraph">
                <wp:posOffset>3872865</wp:posOffset>
              </wp:positionV>
              <wp:extent cx="523875" cy="10953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95375"/>
                      </a:xfrm>
                      <a:prstGeom prst="rect">
                        <a:avLst/>
                      </a:prstGeom>
                      <a:solidFill>
                        <a:srgbClr val="FFFFFF"/>
                      </a:solidFill>
                      <a:ln w="9525">
                        <a:noFill/>
                        <a:miter lim="800000"/>
                        <a:headEnd/>
                        <a:tailEnd/>
                      </a:ln>
                    </wps:spPr>
                    <wps:txbx>
                      <w:txbxContent>
                        <w:p w14:paraId="578EAE58" w14:textId="1EB95FDD" w:rsidR="00CD439C" w:rsidRDefault="00CD439C">
                          <w:r w:rsidRPr="00AA1153">
                            <w:rPr>
                              <w:noProof/>
                              <w:lang w:eastAsia="es-ES"/>
                            </w:rPr>
                            <w:drawing>
                              <wp:inline distT="0" distB="0" distL="0" distR="0" wp14:anchorId="6445EC84" wp14:editId="124E0155">
                                <wp:extent cx="381000" cy="1047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047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C3E5" id="_x0000_t202" coordsize="21600,21600" o:spt="202" path="m,l,21600r21600,l21600,xe">
              <v:stroke joinstyle="miter"/>
              <v:path gradientshapeok="t" o:connecttype="rect"/>
            </v:shapetype>
            <v:shape id="Cuadro de texto 2" o:spid="_x0000_s1026" type="#_x0000_t202" style="position:absolute;left:0;text-align:left;margin-left:-67.15pt;margin-top:304.95pt;width:41.25pt;height:8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" stroked="f">
              <v:textbox>
                <w:txbxContent>
                  <w:p w14:paraId="578EAE58" w14:textId="1EB95FDD" w:rsidR="00CD439C" w:rsidRDefault="00CD439C">
                    <w:r w:rsidRPr="00AA1153">
                      <w:rPr>
                        <w:noProof/>
                        <w:lang w:eastAsia="es-ES"/>
                      </w:rPr>
                      <w:drawing>
                        <wp:inline distT="0" distB="0" distL="0" distR="0" wp14:anchorId="6445EC84" wp14:editId="124E0155">
                          <wp:extent cx="381000" cy="1047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10477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6CA"/>
    <w:multiLevelType w:val="hybridMultilevel"/>
    <w:tmpl w:val="354ABE1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03B43395"/>
    <w:multiLevelType w:val="hybridMultilevel"/>
    <w:tmpl w:val="51E40E46"/>
    <w:lvl w:ilvl="0" w:tplc="7DAA77A4">
      <w:start w:val="1"/>
      <w:numFmt w:val="bullet"/>
      <w:lvlText w:val=""/>
      <w:lvlJc w:val="left"/>
      <w:pPr>
        <w:tabs>
          <w:tab w:val="num" w:pos="1068"/>
        </w:tabs>
        <w:ind w:left="1068" w:hanging="360"/>
      </w:pPr>
      <w:rPr>
        <w:rFonts w:ascii="Bradley Hand ITC" w:hAnsi="Bradley Hand ITC" w:hint="default"/>
        <w:strike w:val="0"/>
        <w:dstrike w:val="0"/>
        <w:outline w:val="0"/>
        <w:shadow w:val="0"/>
        <w:emboss w:val="0"/>
        <w:imprint w:val="0"/>
        <w:sz w:val="28"/>
        <w:u w:val="none"/>
        <w:effect w:val="no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8107DF2"/>
    <w:multiLevelType w:val="hybridMultilevel"/>
    <w:tmpl w:val="8AA45296"/>
    <w:lvl w:ilvl="0" w:tplc="2CEA8EDA">
      <w:start w:val="1"/>
      <w:numFmt w:val="bullet"/>
      <w:lvlText w:val="-"/>
      <w:lvlJc w:val="left"/>
      <w:pPr>
        <w:ind w:left="1080" w:hanging="360"/>
      </w:pPr>
      <w:rPr>
        <w:rFonts w:ascii="Arial" w:eastAsia="Calibri" w:hAnsi="Arial" w:cs="Arial" w:hint="default"/>
      </w:rPr>
    </w:lvl>
    <w:lvl w:ilvl="1" w:tplc="0C0A0001">
      <w:start w:val="1"/>
      <w:numFmt w:val="bullet"/>
      <w:lvlText w:val=""/>
      <w:lvlJc w:val="left"/>
      <w:pPr>
        <w:ind w:left="1800" w:hanging="360"/>
      </w:pPr>
      <w:rPr>
        <w:rFonts w:ascii="Symbol" w:hAnsi="Symbol" w:hint="default"/>
      </w:rPr>
    </w:lvl>
    <w:lvl w:ilvl="2" w:tplc="0C0A0001">
      <w:start w:val="1"/>
      <w:numFmt w:val="bullet"/>
      <w:lvlText w:val=""/>
      <w:lvlJc w:val="left"/>
      <w:pPr>
        <w:ind w:left="2520" w:hanging="180"/>
      </w:pPr>
      <w:rPr>
        <w:rFonts w:ascii="Symbol" w:hAnsi="Symbol"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87F1E41"/>
    <w:multiLevelType w:val="multilevel"/>
    <w:tmpl w:val="AD6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B1087"/>
    <w:multiLevelType w:val="hybridMultilevel"/>
    <w:tmpl w:val="84AC61CA"/>
    <w:lvl w:ilvl="0" w:tplc="0C0A0001">
      <w:start w:val="1"/>
      <w:numFmt w:val="bullet"/>
      <w:lvlText w:val=""/>
      <w:lvlJc w:val="left"/>
      <w:pPr>
        <w:ind w:left="3228" w:hanging="360"/>
      </w:pPr>
      <w:rPr>
        <w:rFonts w:ascii="Symbol" w:hAnsi="Symbol" w:hint="default"/>
      </w:rPr>
    </w:lvl>
    <w:lvl w:ilvl="1" w:tplc="0C0A0003" w:tentative="1">
      <w:start w:val="1"/>
      <w:numFmt w:val="bullet"/>
      <w:lvlText w:val="o"/>
      <w:lvlJc w:val="left"/>
      <w:pPr>
        <w:ind w:left="3948" w:hanging="360"/>
      </w:pPr>
      <w:rPr>
        <w:rFonts w:ascii="Courier New" w:hAnsi="Courier New" w:cs="Courier New" w:hint="default"/>
      </w:rPr>
    </w:lvl>
    <w:lvl w:ilvl="2" w:tplc="0C0A0005" w:tentative="1">
      <w:start w:val="1"/>
      <w:numFmt w:val="bullet"/>
      <w:lvlText w:val=""/>
      <w:lvlJc w:val="left"/>
      <w:pPr>
        <w:ind w:left="4668" w:hanging="360"/>
      </w:pPr>
      <w:rPr>
        <w:rFonts w:ascii="Wingdings" w:hAnsi="Wingdings" w:hint="default"/>
      </w:rPr>
    </w:lvl>
    <w:lvl w:ilvl="3" w:tplc="0C0A0001" w:tentative="1">
      <w:start w:val="1"/>
      <w:numFmt w:val="bullet"/>
      <w:lvlText w:val=""/>
      <w:lvlJc w:val="left"/>
      <w:pPr>
        <w:ind w:left="5388" w:hanging="360"/>
      </w:pPr>
      <w:rPr>
        <w:rFonts w:ascii="Symbol" w:hAnsi="Symbol" w:hint="default"/>
      </w:rPr>
    </w:lvl>
    <w:lvl w:ilvl="4" w:tplc="0C0A0003" w:tentative="1">
      <w:start w:val="1"/>
      <w:numFmt w:val="bullet"/>
      <w:lvlText w:val="o"/>
      <w:lvlJc w:val="left"/>
      <w:pPr>
        <w:ind w:left="6108" w:hanging="360"/>
      </w:pPr>
      <w:rPr>
        <w:rFonts w:ascii="Courier New" w:hAnsi="Courier New" w:cs="Courier New" w:hint="default"/>
      </w:rPr>
    </w:lvl>
    <w:lvl w:ilvl="5" w:tplc="0C0A0005" w:tentative="1">
      <w:start w:val="1"/>
      <w:numFmt w:val="bullet"/>
      <w:lvlText w:val=""/>
      <w:lvlJc w:val="left"/>
      <w:pPr>
        <w:ind w:left="6828" w:hanging="360"/>
      </w:pPr>
      <w:rPr>
        <w:rFonts w:ascii="Wingdings" w:hAnsi="Wingdings" w:hint="default"/>
      </w:rPr>
    </w:lvl>
    <w:lvl w:ilvl="6" w:tplc="0C0A0001" w:tentative="1">
      <w:start w:val="1"/>
      <w:numFmt w:val="bullet"/>
      <w:lvlText w:val=""/>
      <w:lvlJc w:val="left"/>
      <w:pPr>
        <w:ind w:left="7548" w:hanging="360"/>
      </w:pPr>
      <w:rPr>
        <w:rFonts w:ascii="Symbol" w:hAnsi="Symbol" w:hint="default"/>
      </w:rPr>
    </w:lvl>
    <w:lvl w:ilvl="7" w:tplc="0C0A0003" w:tentative="1">
      <w:start w:val="1"/>
      <w:numFmt w:val="bullet"/>
      <w:lvlText w:val="o"/>
      <w:lvlJc w:val="left"/>
      <w:pPr>
        <w:ind w:left="8268" w:hanging="360"/>
      </w:pPr>
      <w:rPr>
        <w:rFonts w:ascii="Courier New" w:hAnsi="Courier New" w:cs="Courier New" w:hint="default"/>
      </w:rPr>
    </w:lvl>
    <w:lvl w:ilvl="8" w:tplc="0C0A0005" w:tentative="1">
      <w:start w:val="1"/>
      <w:numFmt w:val="bullet"/>
      <w:lvlText w:val=""/>
      <w:lvlJc w:val="left"/>
      <w:pPr>
        <w:ind w:left="8988" w:hanging="360"/>
      </w:pPr>
      <w:rPr>
        <w:rFonts w:ascii="Wingdings" w:hAnsi="Wingdings" w:hint="default"/>
      </w:rPr>
    </w:lvl>
  </w:abstractNum>
  <w:abstractNum w:abstractNumId="5">
    <w:nsid w:val="18DA2779"/>
    <w:multiLevelType w:val="hybridMultilevel"/>
    <w:tmpl w:val="8EE0BE14"/>
    <w:lvl w:ilvl="0" w:tplc="7DAA77A4">
      <w:start w:val="1"/>
      <w:numFmt w:val="bullet"/>
      <w:lvlText w:val=""/>
      <w:lvlJc w:val="left"/>
      <w:pPr>
        <w:tabs>
          <w:tab w:val="num" w:pos="1068"/>
        </w:tabs>
        <w:ind w:left="1068" w:hanging="360"/>
      </w:pPr>
      <w:rPr>
        <w:rFonts w:ascii="Bradley Hand ITC" w:hAnsi="Bradley Hand ITC" w:hint="default"/>
        <w:strike w:val="0"/>
        <w:dstrike w:val="0"/>
        <w:outline w:val="0"/>
        <w:shadow w:val="0"/>
        <w:emboss w:val="0"/>
        <w:imprint w:val="0"/>
        <w:sz w:val="28"/>
        <w:u w:val="none"/>
        <w:effect w:val="none"/>
      </w:rPr>
    </w:lvl>
    <w:lvl w:ilvl="1" w:tplc="0C0A0005">
      <w:start w:val="1"/>
      <w:numFmt w:val="bullet"/>
      <w:lvlText w:val=""/>
      <w:lvlJc w:val="left"/>
      <w:pPr>
        <w:tabs>
          <w:tab w:val="num" w:pos="1788"/>
        </w:tabs>
        <w:ind w:left="1788"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19A46D2E"/>
    <w:multiLevelType w:val="hybridMultilevel"/>
    <w:tmpl w:val="74A2FC50"/>
    <w:lvl w:ilvl="0" w:tplc="0C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7">
    <w:nsid w:val="1A40379D"/>
    <w:multiLevelType w:val="hybridMultilevel"/>
    <w:tmpl w:val="701088AA"/>
    <w:lvl w:ilvl="0" w:tplc="24985A9C">
      <w:numFmt w:val="bullet"/>
      <w:lvlText w:val="-"/>
      <w:lvlJc w:val="left"/>
      <w:pPr>
        <w:tabs>
          <w:tab w:val="num" w:pos="1200"/>
        </w:tabs>
        <w:ind w:left="1200" w:hanging="6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1A5D198D"/>
    <w:multiLevelType w:val="hybridMultilevel"/>
    <w:tmpl w:val="980EF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466B26"/>
    <w:multiLevelType w:val="multilevel"/>
    <w:tmpl w:val="CE4E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C0B4B"/>
    <w:multiLevelType w:val="multilevel"/>
    <w:tmpl w:val="DD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A0160"/>
    <w:multiLevelType w:val="hybridMultilevel"/>
    <w:tmpl w:val="460CC97E"/>
    <w:lvl w:ilvl="0" w:tplc="B6EC10EC">
      <w:start w:val="1"/>
      <w:numFmt w:val="decimal"/>
      <w:lvlText w:val="%1."/>
      <w:lvlJc w:val="left"/>
      <w:pPr>
        <w:tabs>
          <w:tab w:val="num" w:pos="1320"/>
        </w:tabs>
        <w:ind w:left="1320" w:hanging="780"/>
      </w:pPr>
      <w:rPr>
        <w:rFonts w:hint="default"/>
        <w:b/>
        <w:i w:val="0"/>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31AE17BD"/>
    <w:multiLevelType w:val="hybridMultilevel"/>
    <w:tmpl w:val="1120777A"/>
    <w:lvl w:ilvl="0" w:tplc="52887AA2">
      <w:start w:val="1"/>
      <w:numFmt w:val="decimal"/>
      <w:lvlText w:val="%1."/>
      <w:lvlJc w:val="left"/>
      <w:pPr>
        <w:tabs>
          <w:tab w:val="num" w:pos="1347"/>
        </w:tabs>
        <w:ind w:left="1347"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3">
    <w:nsid w:val="362F5F45"/>
    <w:multiLevelType w:val="hybridMultilevel"/>
    <w:tmpl w:val="B120A778"/>
    <w:lvl w:ilvl="0" w:tplc="0C0A0001">
      <w:start w:val="1"/>
      <w:numFmt w:val="bullet"/>
      <w:lvlText w:val=""/>
      <w:lvlJc w:val="left"/>
      <w:pPr>
        <w:ind w:left="2484" w:hanging="360"/>
      </w:pPr>
      <w:rPr>
        <w:rFonts w:ascii="Symbol" w:hAnsi="Symbol" w:hint="default"/>
      </w:rPr>
    </w:lvl>
    <w:lvl w:ilvl="1" w:tplc="0C0A0005">
      <w:start w:val="1"/>
      <w:numFmt w:val="bullet"/>
      <w:lvlText w:val=""/>
      <w:lvlJc w:val="left"/>
      <w:pPr>
        <w:ind w:left="3204" w:hanging="360"/>
      </w:pPr>
      <w:rPr>
        <w:rFonts w:ascii="Wingdings" w:hAnsi="Wingdings" w:hint="default"/>
      </w:rPr>
    </w:lvl>
    <w:lvl w:ilvl="2" w:tplc="0C0A0005">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4">
    <w:nsid w:val="3CC76AA2"/>
    <w:multiLevelType w:val="hybridMultilevel"/>
    <w:tmpl w:val="8EE0BE14"/>
    <w:lvl w:ilvl="0" w:tplc="E2E070F4">
      <w:start w:val="1"/>
      <w:numFmt w:val="upperLetter"/>
      <w:lvlText w:val="%1)"/>
      <w:lvlJc w:val="left"/>
      <w:pPr>
        <w:tabs>
          <w:tab w:val="num" w:pos="720"/>
        </w:tabs>
        <w:ind w:left="720" w:hanging="360"/>
      </w:pPr>
      <w:rPr>
        <w:b/>
        <w:i w:val="0"/>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4A4502F5"/>
    <w:multiLevelType w:val="multilevel"/>
    <w:tmpl w:val="2C1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22628A"/>
    <w:multiLevelType w:val="hybridMultilevel"/>
    <w:tmpl w:val="1CE2792E"/>
    <w:lvl w:ilvl="0" w:tplc="0C0A0005">
      <w:start w:val="1"/>
      <w:numFmt w:val="bullet"/>
      <w:lvlText w:val=""/>
      <w:lvlJc w:val="left"/>
      <w:pPr>
        <w:ind w:left="3564" w:hanging="360"/>
      </w:pPr>
      <w:rPr>
        <w:rFonts w:ascii="Wingdings" w:hAnsi="Wingdings" w:hint="default"/>
      </w:rPr>
    </w:lvl>
    <w:lvl w:ilvl="1" w:tplc="0C0A0003" w:tentative="1">
      <w:start w:val="1"/>
      <w:numFmt w:val="bullet"/>
      <w:lvlText w:val="o"/>
      <w:lvlJc w:val="left"/>
      <w:pPr>
        <w:ind w:left="4284" w:hanging="360"/>
      </w:pPr>
      <w:rPr>
        <w:rFonts w:ascii="Courier New" w:hAnsi="Courier New" w:cs="Courier New" w:hint="default"/>
      </w:rPr>
    </w:lvl>
    <w:lvl w:ilvl="2" w:tplc="0C0A0005" w:tentative="1">
      <w:start w:val="1"/>
      <w:numFmt w:val="bullet"/>
      <w:lvlText w:val=""/>
      <w:lvlJc w:val="left"/>
      <w:pPr>
        <w:ind w:left="5004" w:hanging="360"/>
      </w:pPr>
      <w:rPr>
        <w:rFonts w:ascii="Wingdings" w:hAnsi="Wingdings" w:hint="default"/>
      </w:rPr>
    </w:lvl>
    <w:lvl w:ilvl="3" w:tplc="0C0A0001" w:tentative="1">
      <w:start w:val="1"/>
      <w:numFmt w:val="bullet"/>
      <w:lvlText w:val=""/>
      <w:lvlJc w:val="left"/>
      <w:pPr>
        <w:ind w:left="5724" w:hanging="360"/>
      </w:pPr>
      <w:rPr>
        <w:rFonts w:ascii="Symbol" w:hAnsi="Symbol" w:hint="default"/>
      </w:rPr>
    </w:lvl>
    <w:lvl w:ilvl="4" w:tplc="0C0A0003" w:tentative="1">
      <w:start w:val="1"/>
      <w:numFmt w:val="bullet"/>
      <w:lvlText w:val="o"/>
      <w:lvlJc w:val="left"/>
      <w:pPr>
        <w:ind w:left="6444" w:hanging="360"/>
      </w:pPr>
      <w:rPr>
        <w:rFonts w:ascii="Courier New" w:hAnsi="Courier New" w:cs="Courier New" w:hint="default"/>
      </w:rPr>
    </w:lvl>
    <w:lvl w:ilvl="5" w:tplc="0C0A0005" w:tentative="1">
      <w:start w:val="1"/>
      <w:numFmt w:val="bullet"/>
      <w:lvlText w:val=""/>
      <w:lvlJc w:val="left"/>
      <w:pPr>
        <w:ind w:left="7164" w:hanging="360"/>
      </w:pPr>
      <w:rPr>
        <w:rFonts w:ascii="Wingdings" w:hAnsi="Wingdings" w:hint="default"/>
      </w:rPr>
    </w:lvl>
    <w:lvl w:ilvl="6" w:tplc="0C0A0001" w:tentative="1">
      <w:start w:val="1"/>
      <w:numFmt w:val="bullet"/>
      <w:lvlText w:val=""/>
      <w:lvlJc w:val="left"/>
      <w:pPr>
        <w:ind w:left="7884" w:hanging="360"/>
      </w:pPr>
      <w:rPr>
        <w:rFonts w:ascii="Symbol" w:hAnsi="Symbol" w:hint="default"/>
      </w:rPr>
    </w:lvl>
    <w:lvl w:ilvl="7" w:tplc="0C0A0003" w:tentative="1">
      <w:start w:val="1"/>
      <w:numFmt w:val="bullet"/>
      <w:lvlText w:val="o"/>
      <w:lvlJc w:val="left"/>
      <w:pPr>
        <w:ind w:left="8604" w:hanging="360"/>
      </w:pPr>
      <w:rPr>
        <w:rFonts w:ascii="Courier New" w:hAnsi="Courier New" w:cs="Courier New" w:hint="default"/>
      </w:rPr>
    </w:lvl>
    <w:lvl w:ilvl="8" w:tplc="0C0A0005" w:tentative="1">
      <w:start w:val="1"/>
      <w:numFmt w:val="bullet"/>
      <w:lvlText w:val=""/>
      <w:lvlJc w:val="left"/>
      <w:pPr>
        <w:ind w:left="9324" w:hanging="360"/>
      </w:pPr>
      <w:rPr>
        <w:rFonts w:ascii="Wingdings" w:hAnsi="Wingdings" w:hint="default"/>
      </w:rPr>
    </w:lvl>
  </w:abstractNum>
  <w:abstractNum w:abstractNumId="17">
    <w:nsid w:val="5D967C9D"/>
    <w:multiLevelType w:val="hybridMultilevel"/>
    <w:tmpl w:val="ECA86DD0"/>
    <w:lvl w:ilvl="0" w:tplc="0C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8">
    <w:nsid w:val="6D645858"/>
    <w:multiLevelType w:val="hybridMultilevel"/>
    <w:tmpl w:val="E4F2A01A"/>
    <w:lvl w:ilvl="0" w:tplc="0C0A0001">
      <w:start w:val="1"/>
      <w:numFmt w:val="bullet"/>
      <w:lvlText w:val=""/>
      <w:lvlJc w:val="left"/>
      <w:pPr>
        <w:ind w:left="2923" w:hanging="360"/>
      </w:pPr>
      <w:rPr>
        <w:rFonts w:ascii="Symbol" w:hAnsi="Symbol" w:hint="default"/>
      </w:rPr>
    </w:lvl>
    <w:lvl w:ilvl="1" w:tplc="0C0A0003" w:tentative="1">
      <w:start w:val="1"/>
      <w:numFmt w:val="bullet"/>
      <w:lvlText w:val="o"/>
      <w:lvlJc w:val="left"/>
      <w:pPr>
        <w:ind w:left="3643" w:hanging="360"/>
      </w:pPr>
      <w:rPr>
        <w:rFonts w:ascii="Courier New" w:hAnsi="Courier New" w:cs="Courier New" w:hint="default"/>
      </w:rPr>
    </w:lvl>
    <w:lvl w:ilvl="2" w:tplc="0C0A0005" w:tentative="1">
      <w:start w:val="1"/>
      <w:numFmt w:val="bullet"/>
      <w:lvlText w:val=""/>
      <w:lvlJc w:val="left"/>
      <w:pPr>
        <w:ind w:left="4363" w:hanging="360"/>
      </w:pPr>
      <w:rPr>
        <w:rFonts w:ascii="Wingdings" w:hAnsi="Wingdings" w:hint="default"/>
      </w:rPr>
    </w:lvl>
    <w:lvl w:ilvl="3" w:tplc="0C0A0001" w:tentative="1">
      <w:start w:val="1"/>
      <w:numFmt w:val="bullet"/>
      <w:lvlText w:val=""/>
      <w:lvlJc w:val="left"/>
      <w:pPr>
        <w:ind w:left="5083" w:hanging="360"/>
      </w:pPr>
      <w:rPr>
        <w:rFonts w:ascii="Symbol" w:hAnsi="Symbol" w:hint="default"/>
      </w:rPr>
    </w:lvl>
    <w:lvl w:ilvl="4" w:tplc="0C0A0003" w:tentative="1">
      <w:start w:val="1"/>
      <w:numFmt w:val="bullet"/>
      <w:lvlText w:val="o"/>
      <w:lvlJc w:val="left"/>
      <w:pPr>
        <w:ind w:left="5803" w:hanging="360"/>
      </w:pPr>
      <w:rPr>
        <w:rFonts w:ascii="Courier New" w:hAnsi="Courier New" w:cs="Courier New" w:hint="default"/>
      </w:rPr>
    </w:lvl>
    <w:lvl w:ilvl="5" w:tplc="0C0A0005" w:tentative="1">
      <w:start w:val="1"/>
      <w:numFmt w:val="bullet"/>
      <w:lvlText w:val=""/>
      <w:lvlJc w:val="left"/>
      <w:pPr>
        <w:ind w:left="6523" w:hanging="360"/>
      </w:pPr>
      <w:rPr>
        <w:rFonts w:ascii="Wingdings" w:hAnsi="Wingdings" w:hint="default"/>
      </w:rPr>
    </w:lvl>
    <w:lvl w:ilvl="6" w:tplc="0C0A0001" w:tentative="1">
      <w:start w:val="1"/>
      <w:numFmt w:val="bullet"/>
      <w:lvlText w:val=""/>
      <w:lvlJc w:val="left"/>
      <w:pPr>
        <w:ind w:left="7243" w:hanging="360"/>
      </w:pPr>
      <w:rPr>
        <w:rFonts w:ascii="Symbol" w:hAnsi="Symbol" w:hint="default"/>
      </w:rPr>
    </w:lvl>
    <w:lvl w:ilvl="7" w:tplc="0C0A0003" w:tentative="1">
      <w:start w:val="1"/>
      <w:numFmt w:val="bullet"/>
      <w:lvlText w:val="o"/>
      <w:lvlJc w:val="left"/>
      <w:pPr>
        <w:ind w:left="7963" w:hanging="360"/>
      </w:pPr>
      <w:rPr>
        <w:rFonts w:ascii="Courier New" w:hAnsi="Courier New" w:cs="Courier New" w:hint="default"/>
      </w:rPr>
    </w:lvl>
    <w:lvl w:ilvl="8" w:tplc="0C0A0005" w:tentative="1">
      <w:start w:val="1"/>
      <w:numFmt w:val="bullet"/>
      <w:lvlText w:val=""/>
      <w:lvlJc w:val="left"/>
      <w:pPr>
        <w:ind w:left="8683" w:hanging="360"/>
      </w:pPr>
      <w:rPr>
        <w:rFonts w:ascii="Wingdings" w:hAnsi="Wingdings" w:hint="default"/>
      </w:rPr>
    </w:lvl>
  </w:abstractNum>
  <w:abstractNum w:abstractNumId="19">
    <w:nsid w:val="6D7F5F64"/>
    <w:multiLevelType w:val="hybridMultilevel"/>
    <w:tmpl w:val="87AC3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8761673"/>
    <w:multiLevelType w:val="multilevel"/>
    <w:tmpl w:val="02060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B274C6"/>
    <w:multiLevelType w:val="hybridMultilevel"/>
    <w:tmpl w:val="039CD9D4"/>
    <w:lvl w:ilvl="0" w:tplc="8C702BD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0"/>
  </w:num>
  <w:num w:numId="3">
    <w:abstractNumId w:val="8"/>
  </w:num>
  <w:num w:numId="4">
    <w:abstractNumId w:val="13"/>
  </w:num>
  <w:num w:numId="5">
    <w:abstractNumId w:val="2"/>
  </w:num>
  <w:num w:numId="6">
    <w:abstractNumId w:val="4"/>
  </w:num>
  <w:num w:numId="7">
    <w:abstractNumId w:val="16"/>
  </w:num>
  <w:num w:numId="8">
    <w:abstractNumId w:val="6"/>
  </w:num>
  <w:num w:numId="9">
    <w:abstractNumId w:val="17"/>
  </w:num>
  <w:num w:numId="10">
    <w:abstractNumId w:val="18"/>
  </w:num>
  <w:num w:numId="11">
    <w:abstractNumId w:val="11"/>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3"/>
  </w:num>
  <w:num w:numId="19">
    <w:abstractNumId w:val="15"/>
  </w:num>
  <w:num w:numId="20">
    <w:abstractNumId w:val="10"/>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87"/>
    <w:rsid w:val="00107BA1"/>
    <w:rsid w:val="00126917"/>
    <w:rsid w:val="00150187"/>
    <w:rsid w:val="001637EB"/>
    <w:rsid w:val="001D553F"/>
    <w:rsid w:val="001F3681"/>
    <w:rsid w:val="00244B4D"/>
    <w:rsid w:val="0024593C"/>
    <w:rsid w:val="0027765A"/>
    <w:rsid w:val="002B0479"/>
    <w:rsid w:val="002B0964"/>
    <w:rsid w:val="0039018B"/>
    <w:rsid w:val="003B0F1F"/>
    <w:rsid w:val="003D5E2B"/>
    <w:rsid w:val="0040266A"/>
    <w:rsid w:val="00425FE5"/>
    <w:rsid w:val="00477721"/>
    <w:rsid w:val="004C5785"/>
    <w:rsid w:val="0059719E"/>
    <w:rsid w:val="006C3D4E"/>
    <w:rsid w:val="00702627"/>
    <w:rsid w:val="00851230"/>
    <w:rsid w:val="008F735A"/>
    <w:rsid w:val="009576C4"/>
    <w:rsid w:val="009B58A4"/>
    <w:rsid w:val="009C0C1D"/>
    <w:rsid w:val="00A26B25"/>
    <w:rsid w:val="00A53070"/>
    <w:rsid w:val="00A82CE7"/>
    <w:rsid w:val="00A95724"/>
    <w:rsid w:val="00AA1153"/>
    <w:rsid w:val="00AC0A76"/>
    <w:rsid w:val="00B076E5"/>
    <w:rsid w:val="00B725E4"/>
    <w:rsid w:val="00C93E5D"/>
    <w:rsid w:val="00CD439C"/>
    <w:rsid w:val="00D010F5"/>
    <w:rsid w:val="00D02987"/>
    <w:rsid w:val="00D0323C"/>
    <w:rsid w:val="00D10751"/>
    <w:rsid w:val="00D65FDB"/>
    <w:rsid w:val="00DE3D35"/>
    <w:rsid w:val="00FA2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D2254"/>
  <w15:chartTrackingRefBased/>
  <w15:docId w15:val="{4AB9312F-6CAC-4D40-B730-A67D95BC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26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2627"/>
  </w:style>
  <w:style w:type="paragraph" w:styleId="Piedepgina">
    <w:name w:val="footer"/>
    <w:basedOn w:val="Normal"/>
    <w:link w:val="PiedepginaCar"/>
    <w:uiPriority w:val="99"/>
    <w:unhideWhenUsed/>
    <w:rsid w:val="007026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2627"/>
  </w:style>
  <w:style w:type="paragraph" w:styleId="Prrafodelista">
    <w:name w:val="List Paragraph"/>
    <w:basedOn w:val="Normal"/>
    <w:uiPriority w:val="34"/>
    <w:qFormat/>
    <w:rsid w:val="00D65FDB"/>
    <w:pPr>
      <w:spacing w:after="0" w:line="240" w:lineRule="auto"/>
      <w:ind w:left="720"/>
      <w:contextualSpacing/>
    </w:pPr>
    <w:rPr>
      <w:rFonts w:ascii="Times New Roman" w:eastAsia="Times New Roman" w:hAnsi="Times New Roman" w:cs="Times New Roman"/>
      <w:kern w:val="0"/>
      <w:sz w:val="24"/>
      <w:szCs w:val="24"/>
      <w:lang w:eastAsia="es-ES"/>
      <w14:ligatures w14:val="none"/>
    </w:rPr>
  </w:style>
  <w:style w:type="character" w:styleId="Textodelmarcadordeposicin">
    <w:name w:val="Placeholder Text"/>
    <w:basedOn w:val="Fuentedeprrafopredeter"/>
    <w:uiPriority w:val="99"/>
    <w:semiHidden/>
    <w:rsid w:val="00DE3D35"/>
    <w:rPr>
      <w:color w:val="808080"/>
    </w:rPr>
  </w:style>
  <w:style w:type="paragraph" w:styleId="NormalWeb">
    <w:name w:val="Normal (Web)"/>
    <w:basedOn w:val="Normal"/>
    <w:uiPriority w:val="99"/>
    <w:semiHidden/>
    <w:unhideWhenUsed/>
    <w:rsid w:val="00A82CE7"/>
    <w:pP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es-ES"/>
      <w14:ligatures w14:val="none"/>
    </w:rPr>
  </w:style>
  <w:style w:type="paragraph" w:customStyle="1" w:styleId="western">
    <w:name w:val="western"/>
    <w:basedOn w:val="Normal"/>
    <w:rsid w:val="00A82CE7"/>
    <w:pPr>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es-ES"/>
      <w14:ligatures w14:val="none"/>
    </w:rPr>
  </w:style>
  <w:style w:type="character" w:styleId="Hipervnculo">
    <w:name w:val="Hyperlink"/>
    <w:basedOn w:val="Fuentedeprrafopredeter"/>
    <w:uiPriority w:val="99"/>
    <w:semiHidden/>
    <w:unhideWhenUsed/>
    <w:rsid w:val="00A82CE7"/>
    <w:rPr>
      <w:color w:val="000080"/>
      <w:u w:val="single"/>
    </w:rPr>
  </w:style>
  <w:style w:type="paragraph" w:customStyle="1" w:styleId="western1">
    <w:name w:val="western1"/>
    <w:basedOn w:val="Normal"/>
    <w:rsid w:val="00A82CE7"/>
    <w:pP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s-ES"/>
      <w14:ligatures w14:val="none"/>
    </w:rPr>
  </w:style>
  <w:style w:type="table" w:styleId="Tablaconcuadrcula">
    <w:name w:val="Table Grid"/>
    <w:basedOn w:val="Tablanormal"/>
    <w:uiPriority w:val="39"/>
    <w:rsid w:val="00126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0799">
      <w:bodyDiv w:val="1"/>
      <w:marLeft w:val="0"/>
      <w:marRight w:val="0"/>
      <w:marTop w:val="0"/>
      <w:marBottom w:val="0"/>
      <w:divBdr>
        <w:top w:val="none" w:sz="0" w:space="0" w:color="auto"/>
        <w:left w:val="none" w:sz="0" w:space="0" w:color="auto"/>
        <w:bottom w:val="none" w:sz="0" w:space="0" w:color="auto"/>
        <w:right w:val="none" w:sz="0" w:space="0" w:color="auto"/>
      </w:divBdr>
    </w:div>
    <w:div w:id="480780671">
      <w:bodyDiv w:val="1"/>
      <w:marLeft w:val="0"/>
      <w:marRight w:val="0"/>
      <w:marTop w:val="0"/>
      <w:marBottom w:val="0"/>
      <w:divBdr>
        <w:top w:val="none" w:sz="0" w:space="0" w:color="auto"/>
        <w:left w:val="none" w:sz="0" w:space="0" w:color="auto"/>
        <w:bottom w:val="none" w:sz="0" w:space="0" w:color="auto"/>
        <w:right w:val="none" w:sz="0" w:space="0" w:color="auto"/>
      </w:divBdr>
    </w:div>
    <w:div w:id="666442858">
      <w:bodyDiv w:val="1"/>
      <w:marLeft w:val="0"/>
      <w:marRight w:val="0"/>
      <w:marTop w:val="0"/>
      <w:marBottom w:val="0"/>
      <w:divBdr>
        <w:top w:val="none" w:sz="0" w:space="0" w:color="auto"/>
        <w:left w:val="none" w:sz="0" w:space="0" w:color="auto"/>
        <w:bottom w:val="none" w:sz="0" w:space="0" w:color="auto"/>
        <w:right w:val="none" w:sz="0" w:space="0" w:color="auto"/>
      </w:divBdr>
    </w:div>
    <w:div w:id="854806546">
      <w:bodyDiv w:val="1"/>
      <w:marLeft w:val="0"/>
      <w:marRight w:val="0"/>
      <w:marTop w:val="0"/>
      <w:marBottom w:val="0"/>
      <w:divBdr>
        <w:top w:val="none" w:sz="0" w:space="0" w:color="auto"/>
        <w:left w:val="none" w:sz="0" w:space="0" w:color="auto"/>
        <w:bottom w:val="none" w:sz="0" w:space="0" w:color="auto"/>
        <w:right w:val="none" w:sz="0" w:space="0" w:color="auto"/>
      </w:divBdr>
    </w:div>
    <w:div w:id="990519451">
      <w:bodyDiv w:val="1"/>
      <w:marLeft w:val="0"/>
      <w:marRight w:val="0"/>
      <w:marTop w:val="0"/>
      <w:marBottom w:val="0"/>
      <w:divBdr>
        <w:top w:val="none" w:sz="0" w:space="0" w:color="auto"/>
        <w:left w:val="none" w:sz="0" w:space="0" w:color="auto"/>
        <w:bottom w:val="none" w:sz="0" w:space="0" w:color="auto"/>
        <w:right w:val="none" w:sz="0" w:space="0" w:color="auto"/>
      </w:divBdr>
    </w:div>
    <w:div w:id="1318462969">
      <w:bodyDiv w:val="1"/>
      <w:marLeft w:val="0"/>
      <w:marRight w:val="0"/>
      <w:marTop w:val="0"/>
      <w:marBottom w:val="0"/>
      <w:divBdr>
        <w:top w:val="none" w:sz="0" w:space="0" w:color="auto"/>
        <w:left w:val="none" w:sz="0" w:space="0" w:color="auto"/>
        <w:bottom w:val="none" w:sz="0" w:space="0" w:color="auto"/>
        <w:right w:val="none" w:sz="0" w:space="0" w:color="auto"/>
      </w:divBdr>
    </w:div>
    <w:div w:id="1469662541">
      <w:bodyDiv w:val="1"/>
      <w:marLeft w:val="0"/>
      <w:marRight w:val="0"/>
      <w:marTop w:val="0"/>
      <w:marBottom w:val="0"/>
      <w:divBdr>
        <w:top w:val="none" w:sz="0" w:space="0" w:color="auto"/>
        <w:left w:val="none" w:sz="0" w:space="0" w:color="auto"/>
        <w:bottom w:val="none" w:sz="0" w:space="0" w:color="auto"/>
        <w:right w:val="none" w:sz="0" w:space="0" w:color="auto"/>
      </w:divBdr>
    </w:div>
    <w:div w:id="1561330156">
      <w:bodyDiv w:val="1"/>
      <w:marLeft w:val="0"/>
      <w:marRight w:val="0"/>
      <w:marTop w:val="0"/>
      <w:marBottom w:val="0"/>
      <w:divBdr>
        <w:top w:val="none" w:sz="0" w:space="0" w:color="auto"/>
        <w:left w:val="none" w:sz="0" w:space="0" w:color="auto"/>
        <w:bottom w:val="none" w:sz="0" w:space="0" w:color="auto"/>
        <w:right w:val="none" w:sz="0" w:space="0" w:color="auto"/>
      </w:divBdr>
    </w:div>
    <w:div w:id="1817333219">
      <w:bodyDiv w:val="1"/>
      <w:marLeft w:val="0"/>
      <w:marRight w:val="0"/>
      <w:marTop w:val="0"/>
      <w:marBottom w:val="0"/>
      <w:divBdr>
        <w:top w:val="none" w:sz="0" w:space="0" w:color="auto"/>
        <w:left w:val="none" w:sz="0" w:space="0" w:color="auto"/>
        <w:bottom w:val="none" w:sz="0" w:space="0" w:color="auto"/>
        <w:right w:val="none" w:sz="0" w:space="0" w:color="auto"/>
      </w:divBdr>
    </w:div>
    <w:div w:id="1895240640">
      <w:bodyDiv w:val="1"/>
      <w:marLeft w:val="0"/>
      <w:marRight w:val="0"/>
      <w:marTop w:val="0"/>
      <w:marBottom w:val="0"/>
      <w:divBdr>
        <w:top w:val="none" w:sz="0" w:space="0" w:color="auto"/>
        <w:left w:val="none" w:sz="0" w:space="0" w:color="auto"/>
        <w:bottom w:val="none" w:sz="0" w:space="0" w:color="auto"/>
        <w:right w:val="none" w:sz="0" w:space="0" w:color="auto"/>
      </w:divBdr>
    </w:div>
    <w:div w:id="19364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a.junta-andalucia.es/medioambiente/portal/areas-tematicas/espacios-protegidos/espacios-protegidos-red-natura-2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4719</Words>
  <Characters>25956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Rudilla Baleta</dc:creator>
  <cp:keywords/>
  <dc:description/>
  <cp:lastModifiedBy>MariaJose</cp:lastModifiedBy>
  <cp:revision>9</cp:revision>
  <cp:lastPrinted>2025-07-16T11:45:00Z</cp:lastPrinted>
  <dcterms:created xsi:type="dcterms:W3CDTF">2026-02-13T08:21:00Z</dcterms:created>
  <dcterms:modified xsi:type="dcterms:W3CDTF">2026-02-13T10:25:00Z</dcterms:modified>
</cp:coreProperties>
</file>